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2A22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附件1</w:t>
      </w:r>
    </w:p>
    <w:p w14:paraId="0AA7F81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4CAD8E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广州市增城区中医医院2025年度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第三方满意度调查委托服务项目</w:t>
      </w:r>
      <w:r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  <w:t>采购需求</w:t>
      </w:r>
    </w:p>
    <w:p w14:paraId="203A130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44"/>
          <w:szCs w:val="44"/>
          <w:lang w:val="en-US" w:eastAsia="zh-CN" w:bidi="ar-SA"/>
        </w:rPr>
      </w:pPr>
    </w:p>
    <w:p w14:paraId="0687DD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一、项目概述</w:t>
      </w:r>
    </w:p>
    <w:p w14:paraId="43FD35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（一）项目名称: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广州市增城区中医医院2025年度第三方满意度调查委托服务项目</w:t>
      </w:r>
    </w:p>
    <w:p w14:paraId="733BA910">
      <w:pPr>
        <w:pStyle w:val="9"/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（二）最高限价：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人民币35000.00元（</w:t>
      </w:r>
      <w:r>
        <w:rPr>
          <w:rFonts w:ascii="宋体" w:hAnsi="宋体"/>
          <w:sz w:val="30"/>
          <w:szCs w:val="30"/>
        </w:rPr>
        <w:t>已包含人员费用、场地、</w:t>
      </w:r>
      <w:r>
        <w:rPr>
          <w:rFonts w:hint="eastAsia" w:ascii="宋体" w:hAnsi="宋体"/>
          <w:sz w:val="30"/>
          <w:szCs w:val="30"/>
        </w:rPr>
        <w:t>交通费用、</w:t>
      </w:r>
      <w:r>
        <w:rPr>
          <w:rFonts w:ascii="宋体" w:hAnsi="宋体"/>
          <w:sz w:val="30"/>
          <w:szCs w:val="30"/>
        </w:rPr>
        <w:t>设施费用、管理费用、</w:t>
      </w:r>
      <w:r>
        <w:rPr>
          <w:rFonts w:hint="eastAsia" w:ascii="宋体" w:hAnsi="宋体"/>
          <w:sz w:val="30"/>
          <w:szCs w:val="30"/>
        </w:rPr>
        <w:t>专家费用、研发费用、</w:t>
      </w:r>
      <w:r>
        <w:rPr>
          <w:rFonts w:ascii="宋体" w:hAnsi="宋体"/>
          <w:sz w:val="30"/>
          <w:szCs w:val="30"/>
        </w:rPr>
        <w:t>电话通讯费用、税收等</w:t>
      </w:r>
      <w:r>
        <w:rPr>
          <w:rFonts w:hint="eastAsia" w:ascii="宋体" w:hAnsi="宋体"/>
          <w:sz w:val="30"/>
          <w:szCs w:val="30"/>
        </w:rPr>
        <w:t>所有费用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）</w:t>
      </w:r>
    </w:p>
    <w:p w14:paraId="0A4E8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（三）合同履行期限：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2025年5月11日至2026年5月10日</w:t>
      </w:r>
    </w:p>
    <w:p w14:paraId="14604A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highlight w:val="yellow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（四）采购品目及编码</w:t>
      </w:r>
      <w:r>
        <w:rPr>
          <w:rFonts w:hint="eastAsia" w:ascii="楷体" w:hAnsi="楷体" w:eastAsia="楷体" w:cs="楷体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C23060300，服务满意度调查服务</w:t>
      </w:r>
    </w:p>
    <w:p w14:paraId="62103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二、项目需求</w:t>
      </w:r>
    </w:p>
    <w:p w14:paraId="67F30FF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每半年</w:t>
      </w:r>
      <w:r>
        <w:rPr>
          <w:rFonts w:hint="eastAsia" w:ascii="仿宋_GB2312" w:hAnsi="仿宋_GB2312" w:eastAsia="仿宋_GB2312" w:cs="仿宋_GB2312"/>
          <w:sz w:val="32"/>
          <w:szCs w:val="32"/>
        </w:rPr>
        <w:t>对在本院就诊的患者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（分门诊、住院，年门诊量约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80万、年住院量约2万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）、科室及医护（科室约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50个、医护约600人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）、员</w:t>
      </w:r>
      <w:r>
        <w:rPr>
          <w:rFonts w:hint="eastAsia" w:ascii="仿宋_GB2312" w:hAnsi="仿宋_GB2312" w:eastAsia="仿宋_GB2312" w:cs="仿宋_GB2312"/>
          <w:sz w:val="32"/>
          <w:szCs w:val="32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800人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实施第三方满意度调查，评测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患者满意度、科室及医护满意度、员工满意度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9B0AA41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根据医院需求合理设计问卷内容，按科学合理的比例抽取数据信息执行调查，调查结束后20个工作日内提供相关原始数据及分析报告（word和pdf两种类型），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分析报告应详细明了，包括满意度情况、结果分析、提出意见与建议等，并提供报告解读服务。</w:t>
      </w:r>
      <w:bookmarkStart w:id="0" w:name="_GoBack"/>
      <w:bookmarkEnd w:id="0"/>
    </w:p>
    <w:p w14:paraId="4DBE2C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三、付款方式</w:t>
      </w:r>
    </w:p>
    <w:p w14:paraId="7F31E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项目经费分两期拨付，第一期是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甲方在收到乙方上半年所需提交的报告并确认无误后，乙方开具发票给甲方，甲方在收到发票15个工作日内支付半年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费用给乙方。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第二期是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甲方在收到乙方下半年所需提交的报告并确认无误后，乙方开具发票给甲方，甲方在收到发票15个工作日内支付剩余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费用给乙方。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3B78E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B9B956"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B9B956"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580"/>
    <w:rsid w:val="012F7DE1"/>
    <w:rsid w:val="016969B7"/>
    <w:rsid w:val="034D7602"/>
    <w:rsid w:val="044D7E3A"/>
    <w:rsid w:val="0895165E"/>
    <w:rsid w:val="094972FA"/>
    <w:rsid w:val="0E4C3D34"/>
    <w:rsid w:val="10817E99"/>
    <w:rsid w:val="153B4F62"/>
    <w:rsid w:val="17547FA6"/>
    <w:rsid w:val="183D14D2"/>
    <w:rsid w:val="1AA43102"/>
    <w:rsid w:val="217E2916"/>
    <w:rsid w:val="2383244E"/>
    <w:rsid w:val="294A30C6"/>
    <w:rsid w:val="29B92891"/>
    <w:rsid w:val="2AD7341A"/>
    <w:rsid w:val="2D345D7A"/>
    <w:rsid w:val="2FFB40EF"/>
    <w:rsid w:val="31980F37"/>
    <w:rsid w:val="32771C24"/>
    <w:rsid w:val="3586221F"/>
    <w:rsid w:val="38042FDA"/>
    <w:rsid w:val="3C551654"/>
    <w:rsid w:val="408676AE"/>
    <w:rsid w:val="461F1DB7"/>
    <w:rsid w:val="46ED78E8"/>
    <w:rsid w:val="48D12A65"/>
    <w:rsid w:val="4B33126C"/>
    <w:rsid w:val="4DD768C4"/>
    <w:rsid w:val="4EA17C8F"/>
    <w:rsid w:val="4F74239C"/>
    <w:rsid w:val="50C23D07"/>
    <w:rsid w:val="50D9126A"/>
    <w:rsid w:val="51844B18"/>
    <w:rsid w:val="5FED1580"/>
    <w:rsid w:val="630E06E5"/>
    <w:rsid w:val="63DA5481"/>
    <w:rsid w:val="66217325"/>
    <w:rsid w:val="68F6059A"/>
    <w:rsid w:val="69237E4B"/>
    <w:rsid w:val="6A061712"/>
    <w:rsid w:val="731D7A00"/>
    <w:rsid w:val="761B517A"/>
    <w:rsid w:val="7A0A5C53"/>
    <w:rsid w:val="7D55632C"/>
    <w:rsid w:val="7DF06F0E"/>
    <w:rsid w:val="7DF804B8"/>
    <w:rsid w:val="7E7515A7"/>
    <w:rsid w:val="7F0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120" w:after="120"/>
      <w:outlineLvl w:val="3"/>
    </w:pPr>
    <w:rPr>
      <w:rFonts w:ascii="宋体" w:hAnsi="宋体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5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381</Characters>
  <Lines>0</Lines>
  <Paragraphs>0</Paragraphs>
  <TotalTime>0</TotalTime>
  <ScaleCrop>false</ScaleCrop>
  <LinksUpToDate>false</LinksUpToDate>
  <CharactersWithSpaces>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2024-12-16T09:10:00Z</dcterms:created>
  <dc:creator>白爺</dc:creator>
  <cp:lastModifiedBy>区中医院</cp:lastModifiedBy>
  <dcterms:modified xsi:type="dcterms:W3CDTF">2025-04-11T03:28:14Z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7F3E65D7C3EF4FD298B5AE6564E598F8_13</vt:lpwstr>
  </property>
  <property fmtid="{D5CDD505-2E9C-101B-9397-08002B2CF9AE}" pid="4" name="KSOTemplateDocerSaveRecord">
    <vt:lpwstr>eyJoZGlkIjoiMzkzNGNiYWIxZDdhNmI3MWZjMjExODYwOTVjMzg2OTUiLCJ1c2VySWQiOiIyNTE3NjA0NDUifQ==</vt:lpwstr>
  </property>
</Properties>
</file>