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13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eastAsia="宋体"/>
          <w:color w:val="333333"/>
          <w:sz w:val="33"/>
          <w:szCs w:val="33"/>
          <w:lang w:eastAsia="zh-CN"/>
        </w:rPr>
      </w:pPr>
      <w:r>
        <w:rPr>
          <w:color w:val="333333"/>
          <w:sz w:val="33"/>
          <w:szCs w:val="33"/>
        </w:rPr>
        <w:t>广州</w:t>
      </w:r>
      <w:r>
        <w:rPr>
          <w:rFonts w:hint="eastAsia"/>
          <w:color w:val="333333"/>
          <w:sz w:val="33"/>
          <w:szCs w:val="33"/>
          <w:lang w:eastAsia="zh-CN"/>
        </w:rPr>
        <w:t>市增城区中医医院HRP系统建设项目需求调研公告</w:t>
      </w:r>
    </w:p>
    <w:p w14:paraId="05617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各（潜在）供应商：</w:t>
      </w:r>
    </w:p>
    <w:p w14:paraId="709C94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广州市增城区中医医院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拟对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HRP系统建设项目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进行需求调研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，欢迎合格的供应商前来报名参与。</w:t>
      </w:r>
    </w:p>
    <w:p w14:paraId="46DDC56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>广州市增城区中医医院HRP系统建设项目</w:t>
      </w:r>
    </w:p>
    <w:p w14:paraId="03CB90C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调研内容</w:t>
      </w:r>
    </w:p>
    <w:p w14:paraId="651C0E1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5"/>
          <w:rFonts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系统核心功能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：</w:t>
      </w:r>
    </w:p>
    <w:p w14:paraId="649DE86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财务管理系统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t>：支持会计核算、凭证自动生成、账簿查询、报表管理，并与HIS、物流等系统集成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；</w:t>
      </w:r>
    </w:p>
    <w:p w14:paraId="2A10854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全面预算管理：实现收支预算、采购预算、项目预算、资金预算的编制、控制与分析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，报销管理（能做报销的申请、审批、打印，能自动生成凭证），与财务系统联动；</w:t>
      </w:r>
    </w:p>
    <w:p w14:paraId="0462900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成本核算系统：支持科室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成本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核算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医疗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项目成本核算，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病种成本核算，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具备自动分摊、多维度分析及报表输出功能；</w:t>
      </w:r>
    </w:p>
    <w:p w14:paraId="6C61B9B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绩效管理系统：支持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HIS系统医疗人员工作量等数据的收集，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职工绩效评价、RBRVS绩效分配、非RBRVS绩效分配等多种模式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统计、分析和输出功能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；</w:t>
      </w:r>
    </w:p>
    <w:p w14:paraId="09AF51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固定资产管理：实现资产全生命周期管理，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"/>
          <w:woUserID w:val="3"/>
        </w:rPr>
        <w:t>自动计提折旧，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与财务、成本系统联动；</w:t>
      </w:r>
    </w:p>
    <w:p w14:paraId="3439E99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HRP基础平台：统一组织架构、基础字典、用户权限体系。</w:t>
      </w:r>
    </w:p>
    <w:p w14:paraId="6AA4830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系统扩展性与兼容性：</w:t>
      </w:r>
    </w:p>
    <w:p w14:paraId="028319A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与医院现有HIS、EMR、LIS、人力资源、物流等系统的无缝对接方案；</w:t>
      </w:r>
    </w:p>
    <w:p w14:paraId="082EEC6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</w:pPr>
      <w:r>
        <w:rPr>
          <w:rFonts w:hint="eastAsia"/>
        </w:rPr>
        <w:t>支持未来新增院区、科室或业务模块的扩展能力。</w:t>
      </w:r>
    </w:p>
    <w:p w14:paraId="35D52DF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数据安全与合规性：</w:t>
      </w:r>
    </w:p>
    <w:p w14:paraId="53CB41EE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符合《网络安全等级保护基本要求》第二级或以上标准；</w:t>
      </w:r>
    </w:p>
    <w:p w14:paraId="4DFBEF3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支持财务数据、人员信息、成本明细等敏感数据的加密存储与传输；</w:t>
      </w:r>
    </w:p>
    <w:p w14:paraId="4FA8684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具备权限分级、操作审计、数据备份与灾备恢复机制；</w:t>
      </w:r>
    </w:p>
    <w:p w14:paraId="1F9E9C7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遵循《政府会计制度》《医院财务制度》《医院成本核算规范》等政策法规。</w:t>
      </w:r>
    </w:p>
    <w:p w14:paraId="2C91061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特色功能与服务：</w:t>
      </w:r>
    </w:p>
    <w:p w14:paraId="6D45EF3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支持移动端审批、预算执行监控、智能报表分析等；</w:t>
      </w:r>
    </w:p>
    <w:p w14:paraId="01854C1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提供DRG/DIP成本核算、项目效益分析等决策支持工具；</w:t>
      </w:r>
    </w:p>
    <w:p w14:paraId="6A35149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具备灵活的绩效方案配置与奖金核算机制。</w:t>
      </w:r>
    </w:p>
    <w:p w14:paraId="756026D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  <w:t>成功案例：</w:t>
      </w:r>
    </w:p>
    <w:p w14:paraId="559C1E1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需提供近三年内三甲医院或中医院HRP系统实施案例（附合同关键页及服务内容）</w:t>
      </w:r>
    </w:p>
    <w:p w14:paraId="6FF579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三、报名要求</w:t>
      </w:r>
    </w:p>
    <w:p w14:paraId="27F19B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（一）基本资质要求</w:t>
      </w:r>
    </w:p>
    <w:p w14:paraId="196865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  中华人民共和国境内合法注册的独立法人或组织，持有有效营业执照（若未“三证合一”，需提供税务登记证及组织机构代码证）；</w:t>
      </w:r>
    </w:p>
    <w:p w14:paraId="1FA0BA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  供应商及其关联企业不得重复报名；</w:t>
      </w:r>
    </w:p>
    <w:p w14:paraId="45FF91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  具备HRP系统或医院财务管理类系统开发及实施经验，需提供至少2个同类项目案例；</w:t>
      </w:r>
    </w:p>
    <w:p w14:paraId="60D1B1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  近三年无重大违法违规记录；</w:t>
      </w:r>
    </w:p>
    <w:p w14:paraId="1663F5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  本项目不接受联合体报名</w:t>
      </w:r>
    </w:p>
    <w:p w14:paraId="43502E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（二）报名时间和方式</w:t>
      </w:r>
    </w:p>
    <w:p w14:paraId="0C3795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  报名时间：2025年11月4日—11月10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日17时30分</w:t>
      </w:r>
    </w:p>
    <w:p w14:paraId="3B960D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2.  报名方式：符合要求的供应商需将以下材料扫描后发送至邮箱 zcszyy@163.com，邮件标题格式为“供应商名称+HRP系统项目需求调研报名”，未按要求命名导致信息遗漏的，责任自负：通过审核的供应商且确定调研时间时，会收到调研通知。</w:t>
      </w:r>
    </w:p>
    <w:p w14:paraId="6C733A6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需提供基本资质证明（营业执照、税务登记证、组织机构代码证等）；</w:t>
      </w:r>
    </w:p>
    <w:p w14:paraId="485EBC9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国家企业信用信息公示系统出具的7日内企业信用报告（原版打印）；</w:t>
      </w:r>
    </w:p>
    <w:p w14:paraId="55DCD332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公司联系人及联系方式（电话、邮箱）。</w:t>
      </w:r>
    </w:p>
    <w:p w14:paraId="254761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审核结果将于报名截止后3个工作日内通过邮件反馈。</w:t>
      </w:r>
    </w:p>
    <w:p w14:paraId="70C59F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四、材料和要求</w:t>
      </w:r>
    </w:p>
    <w:p w14:paraId="5A59E5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通过审核的供应商需准备以下材料（一式5份，加盖公章）于调研当日现场提交：</w:t>
      </w:r>
    </w:p>
    <w:p w14:paraId="2AD2F3A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企业资质文件及信用报告；</w:t>
      </w:r>
    </w:p>
    <w:p w14:paraId="5E2C5C0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公司简介、行业优势及成功案例详情（含服务内容、实施周期、金额）；</w:t>
      </w:r>
    </w:p>
    <w:p w14:paraId="619238D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系统技术方案：架构设计、功能清单、接口方案、安全措施、运维计划等；</w:t>
      </w:r>
    </w:p>
    <w:p w14:paraId="53FDDCF6">
      <w:pPr>
        <w:keepNext w:val="0"/>
        <w:keepLines w:val="0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现场演示方案（限时20分钟，需展示预算编制、成本核算、绩效分配等核心功能）</w:t>
      </w:r>
    </w:p>
    <w:p w14:paraId="48810526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财务HRP系统初步报价。</w:t>
      </w:r>
    </w:p>
    <w:p w14:paraId="243FCF4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其他补充材料（如用户手册、测试报告、合规性证明等）。</w:t>
      </w:r>
    </w:p>
    <w:p w14:paraId="161CE712">
      <w:pPr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注意：材料不全和未加盖公章者视为无效。</w:t>
      </w:r>
    </w:p>
    <w:p w14:paraId="0BD07828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调研安排</w:t>
      </w:r>
    </w:p>
    <w:p w14:paraId="3F9078B5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时间及地点：另行通知（以邮件为准）；</w:t>
      </w:r>
    </w:p>
    <w:p w14:paraId="36E89BFB">
      <w:pPr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演示顺序：现场抽签决定。</w:t>
      </w:r>
    </w:p>
    <w:p w14:paraId="7DACE6E2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特别说明</w:t>
      </w:r>
    </w:p>
    <w:p w14:paraId="09B7CE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本次调研仅为需求征集，不产生中标供应商。</w:t>
      </w:r>
    </w:p>
    <w:p w14:paraId="6FCC289E">
      <w:pPr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联系方式</w:t>
      </w:r>
    </w:p>
    <w:p w14:paraId="54B3AE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联系方式：020-61738333(9:00-11:30,14:30-17:30)</w:t>
      </w:r>
    </w:p>
    <w:p w14:paraId="57C767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联系人：张老师</w:t>
      </w:r>
    </w:p>
    <w:p w14:paraId="6FC356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4E8154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02F71B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right"/>
        <w:textAlignment w:val="auto"/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广州市增城区中医医院</w:t>
      </w:r>
    </w:p>
    <w:p w14:paraId="62C5C6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Style w:val="5"/>
          <w:rFonts w:hint="default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2025年11月4日</w:t>
      </w:r>
    </w:p>
    <w:p w14:paraId="1555E5E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Style w:val="5"/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</w:p>
    <w:p w14:paraId="6BF4EA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227F8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EBFF3"/>
    <w:multiLevelType w:val="singleLevel"/>
    <w:tmpl w:val="878EBFF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0704643"/>
    <w:multiLevelType w:val="singleLevel"/>
    <w:tmpl w:val="9070464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1BCCC58"/>
    <w:multiLevelType w:val="singleLevel"/>
    <w:tmpl w:val="B1BCCC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C8A5F9E"/>
    <w:multiLevelType w:val="singleLevel"/>
    <w:tmpl w:val="BC8A5F9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3D78325"/>
    <w:multiLevelType w:val="singleLevel"/>
    <w:tmpl w:val="D3D7832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ED2A4A4D"/>
    <w:multiLevelType w:val="singleLevel"/>
    <w:tmpl w:val="ED2A4A4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0048669C"/>
    <w:multiLevelType w:val="singleLevel"/>
    <w:tmpl w:val="0048669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3C7D440"/>
    <w:multiLevelType w:val="singleLevel"/>
    <w:tmpl w:val="53C7D44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6DC39586"/>
    <w:multiLevelType w:val="singleLevel"/>
    <w:tmpl w:val="6DC3958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D1D23"/>
    <w:rsid w:val="003A1912"/>
    <w:rsid w:val="06381AD9"/>
    <w:rsid w:val="27B9503A"/>
    <w:rsid w:val="2A15789A"/>
    <w:rsid w:val="2FAB7D1C"/>
    <w:rsid w:val="308D307F"/>
    <w:rsid w:val="31AD1D23"/>
    <w:rsid w:val="33BC25C6"/>
    <w:rsid w:val="342E1F62"/>
    <w:rsid w:val="3CFF4384"/>
    <w:rsid w:val="3EB5696F"/>
    <w:rsid w:val="415428DD"/>
    <w:rsid w:val="5B3C57BD"/>
    <w:rsid w:val="660404C6"/>
    <w:rsid w:val="66FA22B3"/>
    <w:rsid w:val="6DA57E98"/>
    <w:rsid w:val="6E3E0553"/>
    <w:rsid w:val="799E79C2"/>
    <w:rsid w:val="7BB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1386</Words>
  <Characters>1494</Characters>
  <Lines>0</Lines>
  <Paragraphs>0</Paragraphs>
  <TotalTime>3</TotalTime>
  <ScaleCrop>false</ScaleCrop>
  <LinksUpToDate>false</LinksUpToDate>
  <CharactersWithSpaces>1575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2025-05-20T14:36:00Z</dcterms:created>
  <dc:creator>ggjj</dc:creator>
  <cp:lastModifiedBy>ggjj</cp:lastModifiedBy>
  <dcterms:modified xsi:type="dcterms:W3CDTF">2025-11-04T01:23:30Z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BA222171079D48FC913B47734F88E519_13</vt:lpwstr>
  </property>
  <property fmtid="{D5CDD505-2E9C-101B-9397-08002B2CF9AE}" pid="4" name="KSOTemplateDocerSaveRecord">
    <vt:lpwstr>eyJoZGlkIjoiZTY1NDc2NzM1Yzg1YzA3ODExMTJjMDJmNzk2M2M0ZDQiLCJ1c2VySWQiOiIxMTI3NzMxNTkzIn0=</vt:lpwstr>
  </property>
</Properties>
</file>