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170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383940"/>
          <w:spacing w:val="0"/>
          <w:sz w:val="44"/>
          <w:szCs w:val="44"/>
        </w:rPr>
      </w:pPr>
      <w:r>
        <w:rPr>
          <w:rFonts w:hint="eastAsia" w:ascii="宋体" w:hAnsi="宋体" w:eastAsia="宋体" w:cs="宋体"/>
          <w:b/>
          <w:bCs/>
          <w:i w:val="0"/>
          <w:iCs w:val="0"/>
          <w:caps w:val="0"/>
          <w:color w:val="383940"/>
          <w:spacing w:val="0"/>
          <w:sz w:val="44"/>
          <w:szCs w:val="44"/>
          <w:shd w:val="clear" w:fill="FFFFFF"/>
          <w:vertAlign w:val="baseline"/>
        </w:rPr>
        <w:t>广州市增城区中医医院2025年-2026年6月保洁服务项目比选公告</w:t>
      </w:r>
    </w:p>
    <w:p w14:paraId="507DEB83">
      <w:pPr>
        <w:keepNext w:val="0"/>
        <w:keepLines w:val="0"/>
        <w:pageBreakBefore w:val="0"/>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i w:val="0"/>
          <w:iCs w:val="0"/>
          <w:caps w:val="0"/>
          <w:color w:val="383838"/>
          <w:spacing w:val="0"/>
          <w:sz w:val="21"/>
          <w:szCs w:val="21"/>
          <w:shd w:val="clear" w:fill="FFFFFF"/>
        </w:rPr>
      </w:pPr>
    </w:p>
    <w:p w14:paraId="3B423BF1">
      <w:pPr>
        <w:keepNext w:val="0"/>
        <w:keepLines w:val="0"/>
        <w:pageBreakBefore w:val="0"/>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i w:val="0"/>
          <w:iCs w:val="0"/>
          <w:caps w:val="0"/>
          <w:color w:val="383838"/>
          <w:spacing w:val="0"/>
          <w:sz w:val="21"/>
          <w:szCs w:val="21"/>
          <w:shd w:val="clear" w:fill="FFFFFF"/>
        </w:rPr>
      </w:pPr>
      <w:r>
        <w:rPr>
          <w:rFonts w:hint="eastAsia" w:ascii="宋体" w:hAnsi="宋体" w:eastAsia="宋体" w:cs="宋体"/>
          <w:i w:val="0"/>
          <w:iCs w:val="0"/>
          <w:caps w:val="0"/>
          <w:color w:val="383838"/>
          <w:spacing w:val="0"/>
          <w:sz w:val="21"/>
          <w:szCs w:val="21"/>
          <w:shd w:val="clear" w:fill="FFFFFF"/>
        </w:rPr>
        <w:t>广州粤信工程项目管理有限公司受广州市增城区中医医院委托，根据《中华人民共和国政府采购法》等有关规定，现对广州市增城区中医医院2025年-2026年6月保洁服务项目进行其他招标，欢迎合格的供应商前来投标。</w:t>
      </w:r>
    </w:p>
    <w:p w14:paraId="16BDB7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baseline"/>
        <w:rPr>
          <w:rFonts w:hint="eastAsia" w:ascii="宋体" w:hAnsi="宋体" w:eastAsia="宋体" w:cs="宋体"/>
          <w:i w:val="0"/>
          <w:iCs w:val="0"/>
          <w:caps w:val="0"/>
          <w:color w:val="383838"/>
          <w:spacing w:val="0"/>
          <w:sz w:val="21"/>
          <w:szCs w:val="21"/>
        </w:rPr>
      </w:pPr>
      <w:r>
        <w:rPr>
          <w:rStyle w:val="6"/>
          <w:rFonts w:hint="eastAsia" w:ascii="宋体" w:hAnsi="宋体" w:eastAsia="宋体" w:cs="宋体"/>
          <w:b/>
          <w:bCs/>
          <w:i w:val="0"/>
          <w:iCs w:val="0"/>
          <w:caps w:val="0"/>
          <w:color w:val="383838"/>
          <w:spacing w:val="0"/>
          <w:sz w:val="21"/>
          <w:szCs w:val="21"/>
          <w:shd w:val="clear" w:fill="FFFFFF"/>
          <w:vertAlign w:val="baseline"/>
        </w:rPr>
        <w:t>项目名称：</w:t>
      </w:r>
      <w:r>
        <w:rPr>
          <w:rFonts w:hint="eastAsia" w:ascii="宋体" w:hAnsi="宋体" w:eastAsia="宋体" w:cs="宋体"/>
          <w:i w:val="0"/>
          <w:iCs w:val="0"/>
          <w:caps w:val="0"/>
          <w:color w:val="383838"/>
          <w:spacing w:val="0"/>
          <w:sz w:val="21"/>
          <w:szCs w:val="21"/>
          <w:shd w:val="clear" w:fill="FFFFFF"/>
          <w:vertAlign w:val="baseline"/>
        </w:rPr>
        <w:t>广州市增城区中医医院2025年-2026年6月保洁服务项目</w:t>
      </w:r>
    </w:p>
    <w:p w14:paraId="600C5E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baseline"/>
        <w:rPr>
          <w:rFonts w:hint="eastAsia" w:ascii="宋体" w:hAnsi="宋体" w:eastAsia="宋体" w:cs="宋体"/>
          <w:i w:val="0"/>
          <w:iCs w:val="0"/>
          <w:caps w:val="0"/>
          <w:color w:val="383838"/>
          <w:spacing w:val="0"/>
          <w:sz w:val="21"/>
          <w:szCs w:val="21"/>
        </w:rPr>
      </w:pPr>
      <w:r>
        <w:rPr>
          <w:rStyle w:val="6"/>
          <w:rFonts w:hint="eastAsia" w:ascii="宋体" w:hAnsi="宋体" w:eastAsia="宋体" w:cs="宋体"/>
          <w:b/>
          <w:bCs/>
          <w:i w:val="0"/>
          <w:iCs w:val="0"/>
          <w:caps w:val="0"/>
          <w:color w:val="383838"/>
          <w:spacing w:val="0"/>
          <w:sz w:val="21"/>
          <w:szCs w:val="21"/>
          <w:shd w:val="clear" w:fill="FFFFFF"/>
          <w:vertAlign w:val="baseline"/>
        </w:rPr>
        <w:t>项目编号：</w:t>
      </w:r>
      <w:r>
        <w:rPr>
          <w:rFonts w:hint="eastAsia" w:ascii="宋体" w:hAnsi="宋体" w:eastAsia="宋体" w:cs="宋体"/>
          <w:i w:val="0"/>
          <w:iCs w:val="0"/>
          <w:caps w:val="0"/>
          <w:color w:val="383838"/>
          <w:spacing w:val="0"/>
          <w:sz w:val="21"/>
          <w:szCs w:val="21"/>
          <w:shd w:val="clear" w:fill="FFFFFF"/>
          <w:vertAlign w:val="baseline"/>
        </w:rPr>
        <w:t>GZYX2024-0059</w:t>
      </w:r>
    </w:p>
    <w:p w14:paraId="155698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baseline"/>
        <w:rPr>
          <w:rFonts w:hint="eastAsia" w:ascii="宋体" w:hAnsi="宋体" w:eastAsia="宋体" w:cs="宋体"/>
          <w:i w:val="0"/>
          <w:iCs w:val="0"/>
          <w:caps w:val="0"/>
          <w:color w:val="383838"/>
          <w:spacing w:val="0"/>
          <w:sz w:val="21"/>
          <w:szCs w:val="21"/>
        </w:rPr>
      </w:pPr>
      <w:r>
        <w:rPr>
          <w:rStyle w:val="6"/>
          <w:rFonts w:hint="eastAsia" w:ascii="宋体" w:hAnsi="宋体" w:eastAsia="宋体" w:cs="宋体"/>
          <w:b/>
          <w:bCs/>
          <w:i w:val="0"/>
          <w:iCs w:val="0"/>
          <w:caps w:val="0"/>
          <w:color w:val="383838"/>
          <w:spacing w:val="0"/>
          <w:sz w:val="21"/>
          <w:szCs w:val="21"/>
          <w:shd w:val="clear" w:fill="FFFFFF"/>
          <w:vertAlign w:val="baseline"/>
        </w:rPr>
        <w:t>项目联系方式：</w:t>
      </w:r>
    </w:p>
    <w:p w14:paraId="45FC38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项目联系人：陈工</w:t>
      </w:r>
    </w:p>
    <w:p w14:paraId="448523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项目联系电话：19866229692</w:t>
      </w:r>
    </w:p>
    <w:p w14:paraId="33F147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baseline"/>
        <w:rPr>
          <w:rStyle w:val="6"/>
          <w:rFonts w:hint="eastAsia" w:ascii="宋体" w:hAnsi="宋体" w:eastAsia="宋体" w:cs="宋体"/>
          <w:b/>
          <w:bCs/>
          <w:i w:val="0"/>
          <w:iCs w:val="0"/>
          <w:caps w:val="0"/>
          <w:color w:val="383838"/>
          <w:spacing w:val="0"/>
          <w:sz w:val="21"/>
          <w:szCs w:val="21"/>
          <w:shd w:val="clear" w:fill="FFFFFF"/>
          <w:vertAlign w:val="baseline"/>
        </w:rPr>
      </w:pPr>
    </w:p>
    <w:p w14:paraId="0526EC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baseline"/>
        <w:rPr>
          <w:rFonts w:hint="eastAsia" w:ascii="宋体" w:hAnsi="宋体" w:eastAsia="宋体" w:cs="宋体"/>
          <w:i w:val="0"/>
          <w:iCs w:val="0"/>
          <w:caps w:val="0"/>
          <w:color w:val="383838"/>
          <w:spacing w:val="0"/>
          <w:sz w:val="21"/>
          <w:szCs w:val="21"/>
        </w:rPr>
      </w:pPr>
      <w:r>
        <w:rPr>
          <w:rStyle w:val="6"/>
          <w:rFonts w:hint="eastAsia" w:ascii="宋体" w:hAnsi="宋体" w:eastAsia="宋体" w:cs="宋体"/>
          <w:b/>
          <w:bCs/>
          <w:i w:val="0"/>
          <w:iCs w:val="0"/>
          <w:caps w:val="0"/>
          <w:color w:val="383838"/>
          <w:spacing w:val="0"/>
          <w:sz w:val="21"/>
          <w:szCs w:val="21"/>
          <w:shd w:val="clear" w:fill="FFFFFF"/>
          <w:vertAlign w:val="baseline"/>
        </w:rPr>
        <w:t>采购单位联系方式：</w:t>
      </w:r>
    </w:p>
    <w:p w14:paraId="7E3315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采购单位：广州市增城区中医医院</w:t>
      </w:r>
    </w:p>
    <w:p w14:paraId="3B9EF2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采购单位地址：广州市增城区荔城街民生路50号</w:t>
      </w:r>
    </w:p>
    <w:p w14:paraId="7B4686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采购单位联系方式：李先生,020-61738267</w:t>
      </w:r>
    </w:p>
    <w:p w14:paraId="044627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baseline"/>
        <w:rPr>
          <w:rStyle w:val="6"/>
          <w:rFonts w:hint="eastAsia" w:ascii="宋体" w:hAnsi="宋体" w:eastAsia="宋体" w:cs="宋体"/>
          <w:b/>
          <w:bCs/>
          <w:i w:val="0"/>
          <w:iCs w:val="0"/>
          <w:caps w:val="0"/>
          <w:color w:val="383838"/>
          <w:spacing w:val="0"/>
          <w:sz w:val="21"/>
          <w:szCs w:val="21"/>
          <w:shd w:val="clear" w:fill="FFFFFF"/>
          <w:vertAlign w:val="baseline"/>
        </w:rPr>
      </w:pPr>
    </w:p>
    <w:p w14:paraId="28DB71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baseline"/>
        <w:rPr>
          <w:rFonts w:hint="eastAsia" w:ascii="宋体" w:hAnsi="宋体" w:eastAsia="宋体" w:cs="宋体"/>
          <w:i w:val="0"/>
          <w:iCs w:val="0"/>
          <w:caps w:val="0"/>
          <w:color w:val="383838"/>
          <w:spacing w:val="0"/>
          <w:sz w:val="21"/>
          <w:szCs w:val="21"/>
        </w:rPr>
      </w:pPr>
      <w:r>
        <w:rPr>
          <w:rStyle w:val="6"/>
          <w:rFonts w:hint="eastAsia" w:ascii="宋体" w:hAnsi="宋体" w:eastAsia="宋体" w:cs="宋体"/>
          <w:b/>
          <w:bCs/>
          <w:i w:val="0"/>
          <w:iCs w:val="0"/>
          <w:caps w:val="0"/>
          <w:color w:val="383838"/>
          <w:spacing w:val="0"/>
          <w:sz w:val="21"/>
          <w:szCs w:val="21"/>
          <w:shd w:val="clear" w:fill="FFFFFF"/>
          <w:vertAlign w:val="baseline"/>
        </w:rPr>
        <w:t>代理机构联系方式：</w:t>
      </w:r>
    </w:p>
    <w:p w14:paraId="62FAC1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代理机构：广州粤信工程项目管理有限公司</w:t>
      </w:r>
    </w:p>
    <w:p w14:paraId="383D2F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代理机构联系人：陈工，020-82889983/19866229692</w:t>
      </w:r>
    </w:p>
    <w:p w14:paraId="348A23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代理机构地址： 广州市增城区新塘镇国贸中心四街40号二楼201房</w:t>
      </w:r>
    </w:p>
    <w:p w14:paraId="6B14B6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baseline"/>
        <w:rPr>
          <w:rStyle w:val="6"/>
          <w:rFonts w:hint="eastAsia" w:ascii="宋体" w:hAnsi="宋体" w:eastAsia="宋体" w:cs="宋体"/>
          <w:b/>
          <w:bCs/>
          <w:i w:val="0"/>
          <w:iCs w:val="0"/>
          <w:caps w:val="0"/>
          <w:color w:val="383838"/>
          <w:spacing w:val="0"/>
          <w:sz w:val="21"/>
          <w:szCs w:val="21"/>
          <w:shd w:val="clear" w:fill="FFFFFF"/>
          <w:vertAlign w:val="baseline"/>
        </w:rPr>
      </w:pPr>
    </w:p>
    <w:p w14:paraId="0A409C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baseline"/>
        <w:rPr>
          <w:rFonts w:hint="eastAsia" w:ascii="宋体" w:hAnsi="宋体" w:eastAsia="宋体" w:cs="宋体"/>
          <w:i w:val="0"/>
          <w:iCs w:val="0"/>
          <w:caps w:val="0"/>
          <w:color w:val="383838"/>
          <w:spacing w:val="0"/>
          <w:sz w:val="21"/>
          <w:szCs w:val="21"/>
        </w:rPr>
      </w:pPr>
      <w:r>
        <w:rPr>
          <w:rStyle w:val="6"/>
          <w:rFonts w:hint="eastAsia" w:ascii="宋体" w:hAnsi="宋体" w:eastAsia="宋体" w:cs="宋体"/>
          <w:b/>
          <w:bCs/>
          <w:i w:val="0"/>
          <w:iCs w:val="0"/>
          <w:caps w:val="0"/>
          <w:color w:val="383838"/>
          <w:spacing w:val="0"/>
          <w:sz w:val="21"/>
          <w:szCs w:val="21"/>
          <w:shd w:val="clear" w:fill="FFFFFF"/>
          <w:vertAlign w:val="baseline"/>
        </w:rPr>
        <w:t>一、采购项目内容</w:t>
      </w:r>
    </w:p>
    <w:p w14:paraId="3C336B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本项目为广州市增城区中医医院2025年-2026年6月保洁服务项目，本项目通过比选方式选取第一中选候选人通过广东省政府采购云平台中的电子卖场-定点议价最终选定成交供应商（具体以采购需求书为准）；</w:t>
      </w:r>
    </w:p>
    <w:p w14:paraId="325A52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本项目属于服务类项目；</w:t>
      </w:r>
    </w:p>
    <w:p w14:paraId="586075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品目类别：物业管理服务；</w:t>
      </w:r>
    </w:p>
    <w:p w14:paraId="41A3BD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中小企业划分标准所属行业为：物业管理。</w:t>
      </w:r>
    </w:p>
    <w:p w14:paraId="039689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本采购包不接受联合体投标。</w:t>
      </w:r>
    </w:p>
    <w:p w14:paraId="0AE29C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合同履行期限：自合同签订之日起18个月（即2025年-2026年6月）。</w:t>
      </w:r>
    </w:p>
    <w:p w14:paraId="3FEDCB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baseline"/>
        <w:rPr>
          <w:rFonts w:hint="eastAsia" w:ascii="宋体" w:hAnsi="宋体" w:eastAsia="宋体" w:cs="宋体"/>
          <w:i w:val="0"/>
          <w:iCs w:val="0"/>
          <w:caps w:val="0"/>
          <w:color w:val="383838"/>
          <w:spacing w:val="0"/>
          <w:sz w:val="21"/>
          <w:szCs w:val="21"/>
        </w:rPr>
      </w:pPr>
      <w:r>
        <w:rPr>
          <w:rStyle w:val="6"/>
          <w:rFonts w:hint="eastAsia" w:ascii="宋体" w:hAnsi="宋体" w:eastAsia="宋体" w:cs="宋体"/>
          <w:b/>
          <w:bCs/>
          <w:i w:val="0"/>
          <w:iCs w:val="0"/>
          <w:caps w:val="0"/>
          <w:color w:val="383838"/>
          <w:spacing w:val="0"/>
          <w:sz w:val="21"/>
          <w:szCs w:val="21"/>
          <w:shd w:val="clear" w:fill="FFFFFF"/>
          <w:vertAlign w:val="baseline"/>
        </w:rPr>
        <w:t>二、开标时间：</w:t>
      </w:r>
      <w:r>
        <w:rPr>
          <w:rFonts w:hint="eastAsia" w:ascii="宋体" w:hAnsi="宋体" w:eastAsia="宋体" w:cs="宋体"/>
          <w:i w:val="0"/>
          <w:iCs w:val="0"/>
          <w:caps w:val="0"/>
          <w:color w:val="383838"/>
          <w:spacing w:val="0"/>
          <w:sz w:val="21"/>
          <w:szCs w:val="21"/>
          <w:shd w:val="clear" w:fill="FFFFFF"/>
          <w:vertAlign w:val="baseline"/>
        </w:rPr>
        <w:t>2024年12月09日 16:00</w:t>
      </w:r>
    </w:p>
    <w:p w14:paraId="1844A9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baseline"/>
        <w:rPr>
          <w:rFonts w:hint="eastAsia" w:ascii="宋体" w:hAnsi="宋体" w:eastAsia="宋体" w:cs="宋体"/>
          <w:i w:val="0"/>
          <w:iCs w:val="0"/>
          <w:caps w:val="0"/>
          <w:color w:val="383838"/>
          <w:spacing w:val="0"/>
          <w:sz w:val="21"/>
          <w:szCs w:val="21"/>
        </w:rPr>
      </w:pPr>
      <w:r>
        <w:rPr>
          <w:rStyle w:val="6"/>
          <w:rFonts w:hint="eastAsia" w:ascii="宋体" w:hAnsi="宋体" w:eastAsia="宋体" w:cs="宋体"/>
          <w:b/>
          <w:bCs/>
          <w:i w:val="0"/>
          <w:iCs w:val="0"/>
          <w:caps w:val="0"/>
          <w:color w:val="383838"/>
          <w:spacing w:val="0"/>
          <w:sz w:val="21"/>
          <w:szCs w:val="21"/>
          <w:shd w:val="clear" w:fill="FFFFFF"/>
          <w:vertAlign w:val="baseline"/>
        </w:rPr>
        <w:t>三、其它补充事宜</w:t>
      </w:r>
    </w:p>
    <w:p w14:paraId="263E53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baseline"/>
        <w:rPr>
          <w:rFonts w:hint="eastAsia" w:ascii="宋体" w:hAnsi="宋体" w:eastAsia="宋体" w:cs="宋体"/>
          <w:i w:val="0"/>
          <w:iCs w:val="0"/>
          <w:caps w:val="0"/>
          <w:color w:val="383838"/>
          <w:spacing w:val="0"/>
          <w:sz w:val="21"/>
          <w:szCs w:val="21"/>
        </w:rPr>
      </w:pPr>
      <w:r>
        <w:rPr>
          <w:rStyle w:val="6"/>
          <w:rFonts w:hint="eastAsia" w:ascii="宋体" w:hAnsi="宋体" w:eastAsia="宋体" w:cs="宋体"/>
          <w:b/>
          <w:bCs/>
          <w:i w:val="0"/>
          <w:iCs w:val="0"/>
          <w:caps w:val="0"/>
          <w:color w:val="383838"/>
          <w:spacing w:val="0"/>
          <w:sz w:val="21"/>
          <w:szCs w:val="21"/>
          <w:shd w:val="clear" w:fill="FFFFFF"/>
          <w:vertAlign w:val="baseline"/>
        </w:rPr>
        <w:t>（一）申请人的资格要求</w:t>
      </w:r>
    </w:p>
    <w:p w14:paraId="34D0AA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baseline"/>
        <w:rPr>
          <w:rFonts w:hint="eastAsia" w:ascii="宋体" w:hAnsi="宋体" w:eastAsia="宋体" w:cs="宋体"/>
          <w:i w:val="0"/>
          <w:iCs w:val="0"/>
          <w:caps w:val="0"/>
          <w:color w:val="383838"/>
          <w:spacing w:val="0"/>
          <w:sz w:val="21"/>
          <w:szCs w:val="21"/>
        </w:rPr>
      </w:pPr>
      <w:r>
        <w:rPr>
          <w:rStyle w:val="6"/>
          <w:rFonts w:hint="eastAsia" w:ascii="宋体" w:hAnsi="宋体" w:eastAsia="宋体" w:cs="宋体"/>
          <w:b/>
          <w:bCs/>
          <w:i w:val="0"/>
          <w:iCs w:val="0"/>
          <w:caps w:val="0"/>
          <w:color w:val="383838"/>
          <w:spacing w:val="0"/>
          <w:sz w:val="21"/>
          <w:szCs w:val="21"/>
          <w:shd w:val="clear" w:fill="FFFFFF"/>
          <w:vertAlign w:val="baseline"/>
        </w:rPr>
        <w:t>1.供应商应具备以下资格条件并提供下列相关证明材料</w:t>
      </w:r>
    </w:p>
    <w:p w14:paraId="27B203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1）具有独立承担民事责任的能力：依据《响应承诺函》及以下相关证照之一：1.企业法人提供企业法人营业执照；2.事业法人提供事业法人登记证；3.其他组织提供其他组织的营业执照或执业许可证；4.自然人提供居民身份证等。分支机构投标的，还须提供分支机构的营业执照（执业许可证）扫描件及总公司（总所）出具给分支机构的授权书。</w:t>
      </w:r>
    </w:p>
    <w:p w14:paraId="3B3F1A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（2）有依法缴纳税收和社会保障资金的良好记录：依据《响应承诺函》。</w:t>
      </w:r>
    </w:p>
    <w:p w14:paraId="3FEC22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（3）具有良好的商业信誉和健全的财务会计制度：依据《响应承诺函》。</w:t>
      </w:r>
    </w:p>
    <w:p w14:paraId="0B7FF8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（4）履行合同所必需的设备和专业技术能力：依据《响应承诺函》。</w:t>
      </w:r>
    </w:p>
    <w:p w14:paraId="63D6E8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（5）参加采购活动前3年内，在经营活动中没有重大违法记录：依据《响应承诺函》。</w:t>
      </w:r>
    </w:p>
    <w:p w14:paraId="611910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baseline"/>
        <w:rPr>
          <w:rFonts w:hint="eastAsia" w:ascii="宋体" w:hAnsi="宋体" w:eastAsia="宋体" w:cs="宋体"/>
          <w:i w:val="0"/>
          <w:iCs w:val="0"/>
          <w:caps w:val="0"/>
          <w:color w:val="383838"/>
          <w:spacing w:val="0"/>
          <w:sz w:val="21"/>
          <w:szCs w:val="21"/>
        </w:rPr>
      </w:pPr>
      <w:r>
        <w:rPr>
          <w:rStyle w:val="6"/>
          <w:rFonts w:hint="eastAsia" w:ascii="宋体" w:hAnsi="宋体" w:eastAsia="宋体" w:cs="宋体"/>
          <w:b/>
          <w:bCs/>
          <w:i w:val="0"/>
          <w:iCs w:val="0"/>
          <w:caps w:val="0"/>
          <w:color w:val="383838"/>
          <w:spacing w:val="0"/>
          <w:sz w:val="21"/>
          <w:szCs w:val="21"/>
          <w:shd w:val="clear" w:fill="FFFFFF"/>
          <w:vertAlign w:val="baseline"/>
        </w:rPr>
        <w:t>2.落实政府采购政策需满足的资格要求：</w:t>
      </w:r>
    </w:p>
    <w:p w14:paraId="5670D1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1）本项目属于不专门面向中小微企业采购的项目。（2）本项目的企业划分标准所属行业为：物业管理。（3）若供应商属于中小企业，供应商需在响应文件中提供《中小企业声明函（工程、服务）》。注：中小企业以供应商填写的《中小企业声明函（工程、服务）》（见响应文件格式）为判定标准，残疾人福利性单位以供应商填写的《残疾人福利性单位声明函》（见响应文件格式）为判定标准，监狱企业须供应商提供由监狱管理局、戒毒管理局（含新疆生产建设兵团）出具的属于监狱企业的证明文件，否则不予认定。</w:t>
      </w:r>
    </w:p>
    <w:p w14:paraId="7E5446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baseline"/>
        <w:rPr>
          <w:rFonts w:hint="eastAsia" w:ascii="宋体" w:hAnsi="宋体" w:eastAsia="宋体" w:cs="宋体"/>
          <w:i w:val="0"/>
          <w:iCs w:val="0"/>
          <w:caps w:val="0"/>
          <w:color w:val="383838"/>
          <w:spacing w:val="0"/>
          <w:sz w:val="21"/>
          <w:szCs w:val="21"/>
        </w:rPr>
      </w:pPr>
      <w:r>
        <w:rPr>
          <w:rStyle w:val="6"/>
          <w:rFonts w:hint="eastAsia" w:ascii="宋体" w:hAnsi="宋体" w:eastAsia="宋体" w:cs="宋体"/>
          <w:b/>
          <w:bCs/>
          <w:i w:val="0"/>
          <w:iCs w:val="0"/>
          <w:caps w:val="0"/>
          <w:color w:val="383838"/>
          <w:spacing w:val="0"/>
          <w:sz w:val="21"/>
          <w:szCs w:val="21"/>
          <w:shd w:val="clear" w:fill="FFFFFF"/>
          <w:vertAlign w:val="baseline"/>
        </w:rPr>
        <w:t>3.本项目特定的资格要求</w:t>
      </w:r>
    </w:p>
    <w:p w14:paraId="7D9C5C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(1)①本项目不接受联合体投标。②供应商未被列入“信用中国”网站中“记录失信被执行人或重大税收违法失信主体或政府采购严重违法失信行为”的记录名单；不处于“中国政府采购网”中“政府采购严重违法失信行为信息记录”的禁止参加政府采购活动期间（以采购代理机构或采购人于资格审查时在上述网站查询结果为准，如在上述网站查询结果均显示没有相关记录，视为没有上述不良信用记录。同时对信用信息查询记录和证据截图存档。如相关失信记录已失效，供应商须提供相关证明资料）。 ③供应商是广东省政府采购云平台电子卖场已入驻物业管理的服务机构（提供网页截图）。④供应商必须符合法律、行政法规规定的其他条件：依据《响应承诺函》。</w:t>
      </w:r>
    </w:p>
    <w:p w14:paraId="7E6E69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baseline"/>
        <w:rPr>
          <w:rFonts w:hint="eastAsia" w:ascii="宋体" w:hAnsi="宋体" w:eastAsia="宋体" w:cs="宋体"/>
          <w:i w:val="0"/>
          <w:iCs w:val="0"/>
          <w:caps w:val="0"/>
          <w:color w:val="383838"/>
          <w:spacing w:val="0"/>
          <w:sz w:val="21"/>
          <w:szCs w:val="21"/>
        </w:rPr>
      </w:pPr>
      <w:r>
        <w:rPr>
          <w:rStyle w:val="6"/>
          <w:rFonts w:hint="eastAsia" w:ascii="宋体" w:hAnsi="宋体" w:eastAsia="宋体" w:cs="宋体"/>
          <w:b/>
          <w:bCs/>
          <w:i w:val="0"/>
          <w:iCs w:val="0"/>
          <w:caps w:val="0"/>
          <w:color w:val="383838"/>
          <w:spacing w:val="0"/>
          <w:sz w:val="21"/>
          <w:szCs w:val="21"/>
          <w:shd w:val="clear" w:fill="FFFFFF"/>
          <w:vertAlign w:val="baseline"/>
        </w:rPr>
        <w:t>（二）获取比选文件</w:t>
      </w:r>
    </w:p>
    <w:p w14:paraId="24493C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时间：</w:t>
      </w:r>
      <w:r>
        <w:rPr>
          <w:rFonts w:hint="eastAsia" w:ascii="宋体" w:hAnsi="宋体" w:eastAsia="宋体" w:cs="宋体"/>
          <w:i w:val="0"/>
          <w:iCs w:val="0"/>
          <w:caps w:val="0"/>
          <w:color w:val="383838"/>
          <w:spacing w:val="0"/>
          <w:sz w:val="21"/>
          <w:szCs w:val="21"/>
          <w:u w:val="single"/>
          <w:shd w:val="clear" w:fill="FFFFFF"/>
          <w:vertAlign w:val="baseline"/>
        </w:rPr>
        <w:t>2024</w:t>
      </w:r>
      <w:r>
        <w:rPr>
          <w:rFonts w:hint="eastAsia" w:ascii="宋体" w:hAnsi="宋体" w:eastAsia="宋体" w:cs="宋体"/>
          <w:i w:val="0"/>
          <w:iCs w:val="0"/>
          <w:caps w:val="0"/>
          <w:color w:val="383838"/>
          <w:spacing w:val="0"/>
          <w:sz w:val="21"/>
          <w:szCs w:val="21"/>
          <w:shd w:val="clear" w:fill="FFFFFF"/>
          <w:vertAlign w:val="baseline"/>
        </w:rPr>
        <w:t>年</w:t>
      </w:r>
      <w:r>
        <w:rPr>
          <w:rFonts w:hint="eastAsia" w:ascii="宋体" w:hAnsi="宋体" w:eastAsia="宋体" w:cs="宋体"/>
          <w:i w:val="0"/>
          <w:iCs w:val="0"/>
          <w:caps w:val="0"/>
          <w:color w:val="383838"/>
          <w:spacing w:val="0"/>
          <w:sz w:val="21"/>
          <w:szCs w:val="21"/>
          <w:u w:val="single"/>
          <w:shd w:val="clear" w:fill="FFFFFF"/>
          <w:vertAlign w:val="baseline"/>
        </w:rPr>
        <w:t>11</w:t>
      </w:r>
      <w:r>
        <w:rPr>
          <w:rFonts w:hint="eastAsia" w:ascii="宋体" w:hAnsi="宋体" w:eastAsia="宋体" w:cs="宋体"/>
          <w:i w:val="0"/>
          <w:iCs w:val="0"/>
          <w:caps w:val="0"/>
          <w:color w:val="383838"/>
          <w:spacing w:val="0"/>
          <w:sz w:val="21"/>
          <w:szCs w:val="21"/>
          <w:shd w:val="clear" w:fill="FFFFFF"/>
          <w:vertAlign w:val="baseline"/>
        </w:rPr>
        <w:t>月</w:t>
      </w:r>
      <w:r>
        <w:rPr>
          <w:rFonts w:hint="eastAsia" w:ascii="宋体" w:hAnsi="宋体" w:eastAsia="宋体" w:cs="宋体"/>
          <w:i w:val="0"/>
          <w:iCs w:val="0"/>
          <w:caps w:val="0"/>
          <w:color w:val="383838"/>
          <w:spacing w:val="0"/>
          <w:sz w:val="21"/>
          <w:szCs w:val="21"/>
          <w:u w:val="single"/>
          <w:shd w:val="clear" w:fill="FFFFFF"/>
          <w:vertAlign w:val="baseline"/>
        </w:rPr>
        <w:t>27</w:t>
      </w:r>
      <w:r>
        <w:rPr>
          <w:rFonts w:hint="eastAsia" w:ascii="宋体" w:hAnsi="宋体" w:eastAsia="宋体" w:cs="宋体"/>
          <w:i w:val="0"/>
          <w:iCs w:val="0"/>
          <w:caps w:val="0"/>
          <w:color w:val="383838"/>
          <w:spacing w:val="0"/>
          <w:sz w:val="21"/>
          <w:szCs w:val="21"/>
          <w:shd w:val="clear" w:fill="FFFFFF"/>
          <w:vertAlign w:val="baseline"/>
        </w:rPr>
        <w:t>日至</w:t>
      </w:r>
      <w:r>
        <w:rPr>
          <w:rFonts w:hint="eastAsia" w:ascii="宋体" w:hAnsi="宋体" w:eastAsia="宋体" w:cs="宋体"/>
          <w:i w:val="0"/>
          <w:iCs w:val="0"/>
          <w:caps w:val="0"/>
          <w:color w:val="383838"/>
          <w:spacing w:val="0"/>
          <w:sz w:val="21"/>
          <w:szCs w:val="21"/>
          <w:u w:val="single"/>
          <w:shd w:val="clear" w:fill="FFFFFF"/>
          <w:vertAlign w:val="baseline"/>
        </w:rPr>
        <w:t>2024</w:t>
      </w:r>
      <w:r>
        <w:rPr>
          <w:rFonts w:hint="eastAsia" w:ascii="宋体" w:hAnsi="宋体" w:eastAsia="宋体" w:cs="宋体"/>
          <w:i w:val="0"/>
          <w:iCs w:val="0"/>
          <w:caps w:val="0"/>
          <w:color w:val="383838"/>
          <w:spacing w:val="0"/>
          <w:sz w:val="21"/>
          <w:szCs w:val="21"/>
          <w:shd w:val="clear" w:fill="FFFFFF"/>
          <w:vertAlign w:val="baseline"/>
        </w:rPr>
        <w:t>年</w:t>
      </w:r>
      <w:r>
        <w:rPr>
          <w:rFonts w:hint="eastAsia" w:ascii="宋体" w:hAnsi="宋体" w:eastAsia="宋体" w:cs="宋体"/>
          <w:i w:val="0"/>
          <w:iCs w:val="0"/>
          <w:caps w:val="0"/>
          <w:color w:val="383838"/>
          <w:spacing w:val="0"/>
          <w:sz w:val="21"/>
          <w:szCs w:val="21"/>
          <w:u w:val="single"/>
          <w:shd w:val="clear" w:fill="FFFFFF"/>
          <w:vertAlign w:val="baseline"/>
        </w:rPr>
        <w:t>12</w:t>
      </w:r>
      <w:r>
        <w:rPr>
          <w:rFonts w:hint="eastAsia" w:ascii="宋体" w:hAnsi="宋体" w:eastAsia="宋体" w:cs="宋体"/>
          <w:i w:val="0"/>
          <w:iCs w:val="0"/>
          <w:caps w:val="0"/>
          <w:color w:val="383838"/>
          <w:spacing w:val="0"/>
          <w:sz w:val="21"/>
          <w:szCs w:val="21"/>
          <w:shd w:val="clear" w:fill="FFFFFF"/>
          <w:vertAlign w:val="baseline"/>
        </w:rPr>
        <w:t>月</w:t>
      </w:r>
      <w:r>
        <w:rPr>
          <w:rFonts w:hint="eastAsia" w:ascii="宋体" w:hAnsi="宋体" w:eastAsia="宋体" w:cs="宋体"/>
          <w:i w:val="0"/>
          <w:iCs w:val="0"/>
          <w:caps w:val="0"/>
          <w:color w:val="383838"/>
          <w:spacing w:val="0"/>
          <w:sz w:val="21"/>
          <w:szCs w:val="21"/>
          <w:u w:val="single"/>
          <w:shd w:val="clear" w:fill="FFFFFF"/>
          <w:vertAlign w:val="baseline"/>
        </w:rPr>
        <w:t>03</w:t>
      </w:r>
      <w:r>
        <w:rPr>
          <w:rFonts w:hint="eastAsia" w:ascii="宋体" w:hAnsi="宋体" w:eastAsia="宋体" w:cs="宋体"/>
          <w:i w:val="0"/>
          <w:iCs w:val="0"/>
          <w:caps w:val="0"/>
          <w:color w:val="383838"/>
          <w:spacing w:val="0"/>
          <w:sz w:val="21"/>
          <w:szCs w:val="21"/>
          <w:shd w:val="clear" w:fill="FFFFFF"/>
          <w:vertAlign w:val="baseline"/>
        </w:rPr>
        <w:t>日,每天上午</w:t>
      </w:r>
      <w:r>
        <w:rPr>
          <w:rFonts w:hint="eastAsia" w:ascii="宋体" w:hAnsi="宋体" w:eastAsia="宋体" w:cs="宋体"/>
          <w:i w:val="0"/>
          <w:iCs w:val="0"/>
          <w:caps w:val="0"/>
          <w:color w:val="383838"/>
          <w:spacing w:val="0"/>
          <w:sz w:val="21"/>
          <w:szCs w:val="21"/>
          <w:u w:val="single"/>
          <w:shd w:val="clear" w:fill="FFFFFF"/>
          <w:vertAlign w:val="baseline"/>
        </w:rPr>
        <w:t>9:00:00</w:t>
      </w:r>
      <w:r>
        <w:rPr>
          <w:rFonts w:hint="eastAsia" w:ascii="宋体" w:hAnsi="宋体" w:eastAsia="宋体" w:cs="宋体"/>
          <w:i w:val="0"/>
          <w:iCs w:val="0"/>
          <w:caps w:val="0"/>
          <w:color w:val="383838"/>
          <w:spacing w:val="0"/>
          <w:sz w:val="21"/>
          <w:szCs w:val="21"/>
          <w:shd w:val="clear" w:fill="FFFFFF"/>
          <w:vertAlign w:val="baseline"/>
        </w:rPr>
        <w:t>至</w:t>
      </w:r>
      <w:r>
        <w:rPr>
          <w:rFonts w:hint="eastAsia" w:ascii="宋体" w:hAnsi="宋体" w:eastAsia="宋体" w:cs="宋体"/>
          <w:i w:val="0"/>
          <w:iCs w:val="0"/>
          <w:caps w:val="0"/>
          <w:color w:val="383838"/>
          <w:spacing w:val="0"/>
          <w:sz w:val="21"/>
          <w:szCs w:val="21"/>
          <w:u w:val="single"/>
          <w:shd w:val="clear" w:fill="FFFFFF"/>
          <w:vertAlign w:val="baseline"/>
        </w:rPr>
        <w:t>12:00:00</w:t>
      </w:r>
      <w:r>
        <w:rPr>
          <w:rFonts w:hint="eastAsia" w:ascii="宋体" w:hAnsi="宋体" w:eastAsia="宋体" w:cs="宋体"/>
          <w:i w:val="0"/>
          <w:iCs w:val="0"/>
          <w:caps w:val="0"/>
          <w:color w:val="383838"/>
          <w:spacing w:val="0"/>
          <w:sz w:val="21"/>
          <w:szCs w:val="21"/>
          <w:shd w:val="clear" w:fill="FFFFFF"/>
          <w:vertAlign w:val="baseline"/>
        </w:rPr>
        <w:t>，下午</w:t>
      </w:r>
      <w:r>
        <w:rPr>
          <w:rFonts w:hint="eastAsia" w:ascii="宋体" w:hAnsi="宋体" w:eastAsia="宋体" w:cs="宋体"/>
          <w:i w:val="0"/>
          <w:iCs w:val="0"/>
          <w:caps w:val="0"/>
          <w:color w:val="383838"/>
          <w:spacing w:val="0"/>
          <w:sz w:val="21"/>
          <w:szCs w:val="21"/>
          <w:u w:val="single"/>
          <w:shd w:val="clear" w:fill="FFFFFF"/>
          <w:vertAlign w:val="baseline"/>
        </w:rPr>
        <w:t>14:30:00</w:t>
      </w:r>
      <w:r>
        <w:rPr>
          <w:rFonts w:hint="eastAsia" w:ascii="宋体" w:hAnsi="宋体" w:eastAsia="宋体" w:cs="宋体"/>
          <w:i w:val="0"/>
          <w:iCs w:val="0"/>
          <w:caps w:val="0"/>
          <w:color w:val="383838"/>
          <w:spacing w:val="0"/>
          <w:sz w:val="21"/>
          <w:szCs w:val="21"/>
          <w:shd w:val="clear" w:fill="FFFFFF"/>
          <w:vertAlign w:val="baseline"/>
        </w:rPr>
        <w:t>至</w:t>
      </w:r>
      <w:r>
        <w:rPr>
          <w:rFonts w:hint="eastAsia" w:ascii="宋体" w:hAnsi="宋体" w:eastAsia="宋体" w:cs="宋体"/>
          <w:i w:val="0"/>
          <w:iCs w:val="0"/>
          <w:caps w:val="0"/>
          <w:color w:val="383838"/>
          <w:spacing w:val="0"/>
          <w:sz w:val="21"/>
          <w:szCs w:val="21"/>
          <w:u w:val="single"/>
          <w:shd w:val="clear" w:fill="FFFFFF"/>
          <w:vertAlign w:val="baseline"/>
        </w:rPr>
        <w:t>17:30:00</w:t>
      </w:r>
      <w:r>
        <w:rPr>
          <w:rFonts w:hint="eastAsia" w:ascii="宋体" w:hAnsi="宋体" w:eastAsia="宋体" w:cs="宋体"/>
          <w:i w:val="0"/>
          <w:iCs w:val="0"/>
          <w:caps w:val="0"/>
          <w:color w:val="383838"/>
          <w:spacing w:val="0"/>
          <w:sz w:val="21"/>
          <w:szCs w:val="21"/>
          <w:shd w:val="clear" w:fill="FFFFFF"/>
          <w:vertAlign w:val="baseline"/>
        </w:rPr>
        <w:t>（北京时间，法定节假日除外）。</w:t>
      </w:r>
    </w:p>
    <w:p w14:paraId="03EA0C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地点：广东省广州市增城区新塘镇国贸中心四街40号二楼201。</w:t>
      </w:r>
    </w:p>
    <w:p w14:paraId="4217C5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方式：（1）线下获取方式：供应商携带报名资料至广东省广州市增城区新塘镇国贸中心四街40号二楼201房，代理机构确认报名资料、缴纳标书款后，即可成功获取纸质比选文件及电子比选文件。（2）线上获取方式：供应商将报名资料扫描发送至GZYXgzyx8888@163.com，代理机构确认报名资料、缴纳标书款后，即可成功获取电子比选文件。如需纸质比选文件，供应商可至广东省广州市增城区新塘镇国贸中心四街40号二楼201房领取或可采用邮寄（到付）的方式，广州粤信工程项目管理有限公司对邮寄过程中的遗失概不负责。（3）报名资料详见下述“其他补充事宜”。</w:t>
      </w:r>
    </w:p>
    <w:p w14:paraId="3F9053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售价（元）：300.00元，一经领取不予退还。</w:t>
      </w:r>
    </w:p>
    <w:p w14:paraId="7F55EE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baseline"/>
        <w:rPr>
          <w:rFonts w:hint="eastAsia" w:ascii="宋体" w:hAnsi="宋体" w:eastAsia="宋体" w:cs="宋体"/>
          <w:i w:val="0"/>
          <w:iCs w:val="0"/>
          <w:caps w:val="0"/>
          <w:color w:val="383838"/>
          <w:spacing w:val="0"/>
          <w:sz w:val="21"/>
          <w:szCs w:val="21"/>
        </w:rPr>
      </w:pPr>
      <w:r>
        <w:rPr>
          <w:rStyle w:val="6"/>
          <w:rFonts w:hint="eastAsia" w:ascii="宋体" w:hAnsi="宋体" w:eastAsia="宋体" w:cs="宋体"/>
          <w:b/>
          <w:bCs/>
          <w:i w:val="0"/>
          <w:iCs w:val="0"/>
          <w:caps w:val="0"/>
          <w:color w:val="383838"/>
          <w:spacing w:val="0"/>
          <w:sz w:val="21"/>
          <w:szCs w:val="21"/>
          <w:shd w:val="clear" w:fill="FFFFFF"/>
          <w:vertAlign w:val="baseline"/>
        </w:rPr>
        <w:t>（三）提交响应文件截止时间、开标时间和地点</w:t>
      </w:r>
    </w:p>
    <w:p w14:paraId="51A4F4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u w:val="single"/>
          <w:shd w:val="clear" w:fill="FFFFFF"/>
          <w:vertAlign w:val="baseline"/>
        </w:rPr>
        <w:t>2024</w:t>
      </w:r>
      <w:r>
        <w:rPr>
          <w:rFonts w:hint="eastAsia" w:ascii="宋体" w:hAnsi="宋体" w:eastAsia="宋体" w:cs="宋体"/>
          <w:i w:val="0"/>
          <w:iCs w:val="0"/>
          <w:caps w:val="0"/>
          <w:color w:val="383838"/>
          <w:spacing w:val="0"/>
          <w:sz w:val="21"/>
          <w:szCs w:val="21"/>
          <w:shd w:val="clear" w:fill="FFFFFF"/>
          <w:vertAlign w:val="baseline"/>
        </w:rPr>
        <w:t>年</w:t>
      </w:r>
      <w:r>
        <w:rPr>
          <w:rFonts w:hint="eastAsia" w:ascii="宋体" w:hAnsi="宋体" w:eastAsia="宋体" w:cs="宋体"/>
          <w:i w:val="0"/>
          <w:iCs w:val="0"/>
          <w:caps w:val="0"/>
          <w:color w:val="383838"/>
          <w:spacing w:val="0"/>
          <w:sz w:val="21"/>
          <w:szCs w:val="21"/>
          <w:u w:val="single"/>
          <w:shd w:val="clear" w:fill="FFFFFF"/>
          <w:vertAlign w:val="baseline"/>
        </w:rPr>
        <w:t>12</w:t>
      </w:r>
      <w:r>
        <w:rPr>
          <w:rFonts w:hint="eastAsia" w:ascii="宋体" w:hAnsi="宋体" w:eastAsia="宋体" w:cs="宋体"/>
          <w:i w:val="0"/>
          <w:iCs w:val="0"/>
          <w:caps w:val="0"/>
          <w:color w:val="383838"/>
          <w:spacing w:val="0"/>
          <w:sz w:val="21"/>
          <w:szCs w:val="21"/>
          <w:shd w:val="clear" w:fill="FFFFFF"/>
          <w:vertAlign w:val="baseline"/>
        </w:rPr>
        <w:t>月</w:t>
      </w:r>
      <w:r>
        <w:rPr>
          <w:rFonts w:hint="eastAsia" w:ascii="宋体" w:hAnsi="宋体" w:eastAsia="宋体" w:cs="宋体"/>
          <w:i w:val="0"/>
          <w:iCs w:val="0"/>
          <w:caps w:val="0"/>
          <w:color w:val="383838"/>
          <w:spacing w:val="0"/>
          <w:sz w:val="21"/>
          <w:szCs w:val="21"/>
          <w:u w:val="single"/>
          <w:shd w:val="clear" w:fill="FFFFFF"/>
          <w:vertAlign w:val="baseline"/>
        </w:rPr>
        <w:t>09</w:t>
      </w:r>
      <w:r>
        <w:rPr>
          <w:rFonts w:hint="eastAsia" w:ascii="宋体" w:hAnsi="宋体" w:eastAsia="宋体" w:cs="宋体"/>
          <w:i w:val="0"/>
          <w:iCs w:val="0"/>
          <w:caps w:val="0"/>
          <w:color w:val="383838"/>
          <w:spacing w:val="0"/>
          <w:sz w:val="21"/>
          <w:szCs w:val="21"/>
          <w:shd w:val="clear" w:fill="FFFFFF"/>
          <w:vertAlign w:val="baseline"/>
        </w:rPr>
        <w:t>日</w:t>
      </w:r>
      <w:r>
        <w:rPr>
          <w:rFonts w:hint="eastAsia" w:ascii="宋体" w:hAnsi="宋体" w:eastAsia="宋体" w:cs="宋体"/>
          <w:i w:val="0"/>
          <w:iCs w:val="0"/>
          <w:caps w:val="0"/>
          <w:color w:val="383838"/>
          <w:spacing w:val="0"/>
          <w:sz w:val="21"/>
          <w:szCs w:val="21"/>
          <w:u w:val="single"/>
          <w:shd w:val="clear" w:fill="FFFFFF"/>
          <w:vertAlign w:val="baseline"/>
        </w:rPr>
        <w:t>16</w:t>
      </w:r>
      <w:r>
        <w:rPr>
          <w:rFonts w:hint="eastAsia" w:ascii="宋体" w:hAnsi="宋体" w:eastAsia="宋体" w:cs="宋体"/>
          <w:i w:val="0"/>
          <w:iCs w:val="0"/>
          <w:caps w:val="0"/>
          <w:color w:val="383838"/>
          <w:spacing w:val="0"/>
          <w:sz w:val="21"/>
          <w:szCs w:val="21"/>
          <w:shd w:val="clear" w:fill="FFFFFF"/>
          <w:vertAlign w:val="baseline"/>
        </w:rPr>
        <w:t>时</w:t>
      </w:r>
      <w:r>
        <w:rPr>
          <w:rFonts w:hint="eastAsia" w:ascii="宋体" w:hAnsi="宋体" w:eastAsia="宋体" w:cs="宋体"/>
          <w:i w:val="0"/>
          <w:iCs w:val="0"/>
          <w:caps w:val="0"/>
          <w:color w:val="383838"/>
          <w:spacing w:val="0"/>
          <w:sz w:val="21"/>
          <w:szCs w:val="21"/>
          <w:u w:val="single"/>
          <w:shd w:val="clear" w:fill="FFFFFF"/>
          <w:vertAlign w:val="baseline"/>
        </w:rPr>
        <w:t>00</w:t>
      </w:r>
      <w:r>
        <w:rPr>
          <w:rFonts w:hint="eastAsia" w:ascii="宋体" w:hAnsi="宋体" w:eastAsia="宋体" w:cs="宋体"/>
          <w:i w:val="0"/>
          <w:iCs w:val="0"/>
          <w:caps w:val="0"/>
          <w:color w:val="383838"/>
          <w:spacing w:val="0"/>
          <w:sz w:val="21"/>
          <w:szCs w:val="21"/>
          <w:shd w:val="clear" w:fill="FFFFFF"/>
          <w:vertAlign w:val="baseline"/>
        </w:rPr>
        <w:t>分（北京时间）</w:t>
      </w:r>
    </w:p>
    <w:p w14:paraId="2C26B1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地点：广东省广州市增城区新塘镇国贸中心四街40号二楼201房会议室。</w:t>
      </w:r>
    </w:p>
    <w:p w14:paraId="4FD7CA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baseline"/>
        <w:rPr>
          <w:rFonts w:hint="eastAsia" w:ascii="宋体" w:hAnsi="宋体" w:eastAsia="宋体" w:cs="宋体"/>
          <w:i w:val="0"/>
          <w:iCs w:val="0"/>
          <w:caps w:val="0"/>
          <w:color w:val="383838"/>
          <w:spacing w:val="0"/>
          <w:sz w:val="21"/>
          <w:szCs w:val="21"/>
        </w:rPr>
      </w:pPr>
      <w:r>
        <w:rPr>
          <w:rStyle w:val="6"/>
          <w:rFonts w:hint="eastAsia" w:ascii="宋体" w:hAnsi="宋体" w:eastAsia="宋体" w:cs="宋体"/>
          <w:b/>
          <w:bCs/>
          <w:i w:val="0"/>
          <w:iCs w:val="0"/>
          <w:caps w:val="0"/>
          <w:color w:val="383838"/>
          <w:spacing w:val="0"/>
          <w:sz w:val="21"/>
          <w:szCs w:val="21"/>
          <w:shd w:val="clear" w:fill="FFFFFF"/>
          <w:vertAlign w:val="baseline"/>
        </w:rPr>
        <w:t>（四）公告期限</w:t>
      </w:r>
    </w:p>
    <w:p w14:paraId="2509FE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color="auto" w:fill="FFFFFF"/>
          <w:vertAlign w:val="baseline"/>
        </w:rPr>
        <w:t>自本公告发布之日起</w:t>
      </w:r>
      <w:r>
        <w:rPr>
          <w:rFonts w:hint="eastAsia" w:ascii="宋体" w:hAnsi="宋体" w:cs="宋体"/>
          <w:i w:val="0"/>
          <w:iCs w:val="0"/>
          <w:caps w:val="0"/>
          <w:color w:val="383838"/>
          <w:spacing w:val="0"/>
          <w:sz w:val="21"/>
          <w:szCs w:val="21"/>
          <w:shd w:val="clear" w:color="auto" w:fill="FFFFFF"/>
          <w:vertAlign w:val="baseline"/>
          <w:lang w:val="en-US" w:eastAsia="zh-CN"/>
        </w:rPr>
        <w:t>5</w:t>
      </w:r>
      <w:r>
        <w:rPr>
          <w:rFonts w:hint="eastAsia" w:ascii="宋体" w:hAnsi="宋体" w:eastAsia="宋体" w:cs="宋体"/>
          <w:i w:val="0"/>
          <w:iCs w:val="0"/>
          <w:caps w:val="0"/>
          <w:color w:val="383838"/>
          <w:spacing w:val="0"/>
          <w:sz w:val="21"/>
          <w:szCs w:val="21"/>
          <w:shd w:val="clear" w:color="auto" w:fill="FFFFFF"/>
          <w:vertAlign w:val="baseline"/>
        </w:rPr>
        <w:t>个</w:t>
      </w:r>
      <w:r>
        <w:rPr>
          <w:rFonts w:hint="eastAsia" w:ascii="宋体" w:hAnsi="宋体" w:cs="宋体"/>
          <w:i w:val="0"/>
          <w:iCs w:val="0"/>
          <w:caps w:val="0"/>
          <w:color w:val="383838"/>
          <w:spacing w:val="0"/>
          <w:sz w:val="21"/>
          <w:szCs w:val="21"/>
          <w:shd w:val="clear" w:color="auto" w:fill="FFFFFF"/>
          <w:vertAlign w:val="baseline"/>
          <w:lang w:val="en-US" w:eastAsia="zh-CN"/>
        </w:rPr>
        <w:t>日历天</w:t>
      </w:r>
      <w:bookmarkStart w:id="0" w:name="_GoBack"/>
      <w:bookmarkEnd w:id="0"/>
      <w:r>
        <w:rPr>
          <w:rFonts w:hint="eastAsia" w:ascii="宋体" w:hAnsi="宋体" w:eastAsia="宋体" w:cs="宋体"/>
          <w:i w:val="0"/>
          <w:iCs w:val="0"/>
          <w:caps w:val="0"/>
          <w:color w:val="383838"/>
          <w:spacing w:val="0"/>
          <w:sz w:val="21"/>
          <w:szCs w:val="21"/>
          <w:shd w:val="clear" w:fill="FFFFFF"/>
          <w:vertAlign w:val="baseline"/>
        </w:rPr>
        <w:t>。</w:t>
      </w:r>
    </w:p>
    <w:p w14:paraId="1742F9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baseline"/>
        <w:rPr>
          <w:rFonts w:hint="eastAsia" w:ascii="宋体" w:hAnsi="宋体" w:eastAsia="宋体" w:cs="宋体"/>
          <w:i w:val="0"/>
          <w:iCs w:val="0"/>
          <w:caps w:val="0"/>
          <w:color w:val="383838"/>
          <w:spacing w:val="0"/>
          <w:sz w:val="21"/>
          <w:szCs w:val="21"/>
        </w:rPr>
      </w:pPr>
      <w:r>
        <w:rPr>
          <w:rStyle w:val="6"/>
          <w:rFonts w:hint="eastAsia" w:ascii="宋体" w:hAnsi="宋体" w:eastAsia="宋体" w:cs="宋体"/>
          <w:b/>
          <w:bCs/>
          <w:i w:val="0"/>
          <w:iCs w:val="0"/>
          <w:caps w:val="0"/>
          <w:color w:val="383838"/>
          <w:spacing w:val="0"/>
          <w:sz w:val="21"/>
          <w:szCs w:val="21"/>
          <w:shd w:val="clear" w:fill="FFFFFF"/>
          <w:vertAlign w:val="baseline"/>
        </w:rPr>
        <w:t>（五）其他补充事宜</w:t>
      </w:r>
    </w:p>
    <w:p w14:paraId="28D411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1.获取比选文件时，供应商代表须提供以下资料（加盖供应商单位公章）。</w:t>
      </w:r>
    </w:p>
    <w:p w14:paraId="031644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1）提供相关证照之一：①企业法人提供企业法人营业执照；②事业法人提供事业法人登记证；③其他组织提供其他组织的营业执照或执业许可证；④自然人提供居民身份证等。分支机构投标的，还须提供分支机构的营业执照（执业许可证）扫描件及总公司（总所）出具给分支机构的授权书。</w:t>
      </w:r>
    </w:p>
    <w:p w14:paraId="2C443A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(2）法定代表人证明书及法定代表人授权委托书复印件（若投标授权代表为法定代表人，则只需提供法定代表人证明书复印件），法定代表人身份证复印件及授权代表身份证复印件；（若投标授权代表为法定代表人，则只需提供法定代表人身份证复印件）。</w:t>
      </w:r>
    </w:p>
    <w:p w14:paraId="51793F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(3）《比选文件获取登记表》复印件（格式详见本比选文件第七章）。</w:t>
      </w:r>
    </w:p>
    <w:p w14:paraId="5E7C00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(4）已成功办理报名并获取本比选文件的供应商参加投标的，不代表通过资格性、符合性审查。</w:t>
      </w:r>
    </w:p>
    <w:p w14:paraId="19244D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baseline"/>
        <w:rPr>
          <w:rFonts w:hint="eastAsia" w:ascii="宋体" w:hAnsi="宋体" w:eastAsia="宋体" w:cs="宋体"/>
          <w:i w:val="0"/>
          <w:iCs w:val="0"/>
          <w:caps w:val="0"/>
          <w:color w:val="383838"/>
          <w:spacing w:val="0"/>
          <w:sz w:val="21"/>
          <w:szCs w:val="21"/>
        </w:rPr>
      </w:pPr>
      <w:r>
        <w:rPr>
          <w:rStyle w:val="6"/>
          <w:rFonts w:hint="eastAsia" w:ascii="宋体" w:hAnsi="宋体" w:eastAsia="宋体" w:cs="宋体"/>
          <w:b/>
          <w:bCs/>
          <w:i w:val="0"/>
          <w:iCs w:val="0"/>
          <w:caps w:val="0"/>
          <w:color w:val="383838"/>
          <w:spacing w:val="0"/>
          <w:sz w:val="21"/>
          <w:szCs w:val="21"/>
          <w:shd w:val="clear" w:fill="FFFFFF"/>
          <w:vertAlign w:val="baseline"/>
        </w:rPr>
        <w:t>四、预算金额：</w:t>
      </w:r>
    </w:p>
    <w:p w14:paraId="6CB24D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baseline"/>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shd w:val="clear" w:fill="FFFFFF"/>
          <w:vertAlign w:val="baseline"/>
        </w:rPr>
        <w:t>预算金额：360.000000 万元（人民币）</w:t>
      </w:r>
    </w:p>
    <w:p w14:paraId="757DDFD5">
      <w:pPr>
        <w:keepNext w:val="0"/>
        <w:keepLines w:val="0"/>
        <w:pageBreakBefore w:val="0"/>
        <w:kinsoku/>
        <w:wordWrap/>
        <w:overflowPunct/>
        <w:topLinePunct w:val="0"/>
        <w:autoSpaceDE/>
        <w:autoSpaceDN/>
        <w:bidi w:val="0"/>
        <w:adjustRightInd/>
        <w:snapToGrid/>
        <w:spacing w:line="360" w:lineRule="auto"/>
        <w:ind w:left="420" w:leftChars="200" w:firstLine="0" w:firstLineChars="0"/>
        <w:jc w:val="both"/>
        <w:rPr>
          <w:rFonts w:hint="eastAsia" w:ascii="宋体" w:hAnsi="宋体" w:eastAsia="宋体" w:cs="宋体"/>
          <w:i w:val="0"/>
          <w:iCs w:val="0"/>
          <w:caps w:val="0"/>
          <w:color w:val="383838"/>
          <w:spacing w:val="0"/>
          <w:kern w:val="0"/>
          <w:sz w:val="21"/>
          <w:szCs w:val="21"/>
          <w:shd w:val="clear" w:fill="FFFFFF"/>
          <w:vertAlign w:val="baseline"/>
          <w:lang w:val="en-US" w:eastAsia="zh-CN" w:bidi="ar"/>
        </w:rPr>
      </w:pPr>
    </w:p>
    <w:p w14:paraId="15568E3C">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iCs w:val="0"/>
          <w:caps w:val="0"/>
          <w:color w:val="383838"/>
          <w:spacing w:val="0"/>
          <w:kern w:val="0"/>
          <w:sz w:val="21"/>
          <w:szCs w:val="21"/>
          <w:shd w:val="clear" w:fill="FFFFFF"/>
          <w:vertAlign w:val="baseli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57CCD"/>
    <w:rsid w:val="11845E93"/>
    <w:rsid w:val="22B365D8"/>
    <w:rsid w:val="2A64465C"/>
    <w:rsid w:val="443E777C"/>
    <w:rsid w:val="63C33BF0"/>
    <w:rsid w:val="75057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2198</Words>
  <Characters>2406</Characters>
  <Lines>0</Lines>
  <Paragraphs>0</Paragraphs>
  <TotalTime>0</TotalTime>
  <ScaleCrop>false</ScaleCrop>
  <LinksUpToDate>false</LinksUpToDate>
  <CharactersWithSpaces>2410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2024-11-26T05:08:00Z</dcterms:created>
  <dc:creator>Lace_bb</dc:creator>
  <cp:lastModifiedBy>Lace_bb</cp:lastModifiedBy>
  <dcterms:modified xsi:type="dcterms:W3CDTF">2024-11-26T06:31:35Z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BE6DEC670C3F4B7EBBF31642F48B8A96_11</vt:lpwstr>
  </property>
</Properties>
</file>