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56" w:leftChars="1" w:hanging="54" w:hangingChars="1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>广州市增城区中医医院</w:t>
      </w:r>
    </w:p>
    <w:p w14:paraId="2B69D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的广州市增城区中医医院2026年骨伤科监护仪与治疗推车购置项目（第二次）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比价邀请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并已详细审核了全部比价文件及有关附件。</w:t>
      </w:r>
    </w:p>
    <w:p w14:paraId="2CEFB2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报价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，</w:t>
      </w:r>
    </w:p>
    <w:p w14:paraId="49FCA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（即结算价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=最高限价*折扣率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，我单位承诺按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要求承担该项工作，在合同实施期间，不因劳务、技术服务等成本的价格变动等其他因素而调整合同价。</w:t>
      </w:r>
    </w:p>
    <w:p w14:paraId="6199E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3、我方承认报价函是合同结算时的依据。</w:t>
      </w:r>
    </w:p>
    <w:p w14:paraId="1713EE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4、一旦我方报价，我方保证按上述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中规定的时间内完成相应工作，并提交工作成果。</w:t>
      </w:r>
    </w:p>
    <w:p w14:paraId="17216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投标设备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  <w:t>一览表</w:t>
      </w:r>
    </w:p>
    <w:p w14:paraId="11A03F0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82"/>
        <w:gridCol w:w="2704"/>
        <w:gridCol w:w="809"/>
        <w:gridCol w:w="1451"/>
        <w:gridCol w:w="1164"/>
      </w:tblGrid>
      <w:tr w14:paraId="298B8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tblHeader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B017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0374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需求设备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210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主要规格、参数、材质等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09C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679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投标设备</w:t>
            </w:r>
          </w:p>
          <w:p w14:paraId="3ABC4CA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型号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F5BE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是否完全满足参数</w:t>
            </w:r>
          </w:p>
        </w:tc>
      </w:tr>
      <w:tr w14:paraId="03751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164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F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kern w:val="2"/>
                <w:sz w:val="32"/>
                <w:szCs w:val="32"/>
                <w:highlight w:val="none"/>
                <w:lang w:val="en-US" w:eastAsia="zh-CN"/>
              </w:rPr>
              <w:t>心电监护仪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7472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C22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B2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7B7D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3A7B7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05C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2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小号治疗车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19C2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D5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F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B23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74C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4019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C4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中号治疗车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9D54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FE91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7E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F763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44E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0C84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41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多功能车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4572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E857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E2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022A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1FD005BC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ind w:left="48" w:leftChars="23" w:firstLine="662" w:firstLineChars="207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</w:p>
    <w:p w14:paraId="2FCE04EF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</w:p>
    <w:p w14:paraId="59D97E57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              （盖章）</w:t>
      </w:r>
    </w:p>
    <w:p w14:paraId="501872D5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                         </w:t>
      </w:r>
    </w:p>
    <w:p w14:paraId="709C407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（签字或盖章）</w:t>
      </w:r>
    </w:p>
    <w:p w14:paraId="71CD97F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            </w:t>
      </w:r>
    </w:p>
    <w:p w14:paraId="52885C53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0F7D5F24"/>
    <w:rsid w:val="14966ED6"/>
    <w:rsid w:val="1E9C1BF2"/>
    <w:rsid w:val="25012BB2"/>
    <w:rsid w:val="2E0A0649"/>
    <w:rsid w:val="31EA4581"/>
    <w:rsid w:val="45994085"/>
    <w:rsid w:val="4BBB3008"/>
    <w:rsid w:val="70F3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355</Characters>
  <Lines>0</Lines>
  <Paragraphs>0</Paragraphs>
  <TotalTime>0</TotalTime>
  <ScaleCrop>false</ScaleCrop>
  <LinksUpToDate>false</LinksUpToDate>
  <CharactersWithSpaces>508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隆.</cp:lastModifiedBy>
  <dcterms:modified xsi:type="dcterms:W3CDTF">2026-08-13T10:10:49Z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eyJoZGlkIjoiZTc4ZWYwMWVjMmY3MTIyN2ZmNzg5MGIxMzc1YzUwMjEiLCJ1c2VySWQiOiIxNDE2ODc0MDQ5In0=</vt:lpwstr>
  </property>
</Properties>
</file>