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6F51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360" w:lineRule="auto"/>
        <w:jc w:val="center"/>
        <w:textAlignment w:val="auto"/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  <w:t>表</w:t>
      </w:r>
    </w:p>
    <w:p w14:paraId="23636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项目名称： 广州市增城区中医医院2025年病区设备采购项目</w:t>
      </w:r>
    </w:p>
    <w:p w14:paraId="78129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名称：</w:t>
      </w:r>
    </w:p>
    <w:tbl>
      <w:tblPr>
        <w:tblStyle w:val="3"/>
        <w:tblW w:w="505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9"/>
        <w:gridCol w:w="2374"/>
        <w:gridCol w:w="1132"/>
        <w:gridCol w:w="1090"/>
        <w:gridCol w:w="2279"/>
        <w:gridCol w:w="2134"/>
      </w:tblGrid>
      <w:tr w14:paraId="0B9B0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5" w:hRule="atLeast"/>
          <w:jc w:val="center"/>
        </w:trPr>
        <w:tc>
          <w:tcPr>
            <w:tcW w:w="435" w:type="pct"/>
            <w:noWrap w:val="0"/>
            <w:vAlign w:val="center"/>
          </w:tcPr>
          <w:p w14:paraId="03663EB8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02" w:type="pct"/>
            <w:noWrap w:val="0"/>
            <w:vAlign w:val="center"/>
          </w:tcPr>
          <w:p w14:paraId="33EAE191"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采购内容</w:t>
            </w:r>
          </w:p>
        </w:tc>
        <w:tc>
          <w:tcPr>
            <w:tcW w:w="573" w:type="pct"/>
            <w:noWrap w:val="0"/>
            <w:vAlign w:val="center"/>
          </w:tcPr>
          <w:p w14:paraId="02466858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380C9431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6A821D61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投标单价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5648DC7C">
            <w:pPr>
              <w:widowControl w:val="0"/>
              <w:spacing w:line="336" w:lineRule="auto"/>
              <w:jc w:val="center"/>
              <w:rPr>
                <w:rFonts w:hint="default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投标总价（元）</w:t>
            </w:r>
          </w:p>
        </w:tc>
      </w:tr>
      <w:tr w14:paraId="6CB18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atLeast"/>
          <w:jc w:val="center"/>
        </w:trPr>
        <w:tc>
          <w:tcPr>
            <w:tcW w:w="435" w:type="pct"/>
            <w:noWrap w:val="0"/>
            <w:vAlign w:val="center"/>
          </w:tcPr>
          <w:p w14:paraId="25FE01F6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02" w:type="pct"/>
            <w:noWrap w:val="0"/>
            <w:vAlign w:val="center"/>
          </w:tcPr>
          <w:p w14:paraId="52B2D481"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highlight w:val="none"/>
                <w:lang w:eastAsia="zh-CN"/>
              </w:rPr>
              <w:t>床头柜</w:t>
            </w:r>
          </w:p>
        </w:tc>
        <w:tc>
          <w:tcPr>
            <w:tcW w:w="1132" w:type="dxa"/>
            <w:noWrap w:val="0"/>
            <w:vAlign w:val="center"/>
          </w:tcPr>
          <w:p w14:paraId="551C33DD"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highlight w:val="none"/>
                <w:lang w:val="en-US" w:eastAsia="zh-CN"/>
              </w:rPr>
              <w:t>27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59EF327C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05442654">
            <w:pPr>
              <w:widowControl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08BD67B9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637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atLeast"/>
          <w:jc w:val="center"/>
        </w:trPr>
        <w:tc>
          <w:tcPr>
            <w:tcW w:w="435" w:type="pct"/>
            <w:noWrap w:val="0"/>
            <w:vAlign w:val="center"/>
          </w:tcPr>
          <w:p w14:paraId="7277B70D">
            <w:pPr>
              <w:widowControl w:val="0"/>
              <w:spacing w:line="336" w:lineRule="auto"/>
              <w:jc w:val="center"/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02" w:type="pct"/>
            <w:noWrap w:val="0"/>
            <w:vAlign w:val="center"/>
          </w:tcPr>
          <w:p w14:paraId="2A82A179"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highlight w:val="none"/>
                <w:lang w:val="en-US" w:eastAsia="zh-CN"/>
              </w:rPr>
              <w:t>病床</w:t>
            </w:r>
          </w:p>
        </w:tc>
        <w:tc>
          <w:tcPr>
            <w:tcW w:w="1132" w:type="dxa"/>
            <w:noWrap w:val="0"/>
            <w:vAlign w:val="center"/>
          </w:tcPr>
          <w:p w14:paraId="2BBFB463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423A91A8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张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038E0BFF">
            <w:pPr>
              <w:widowControl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3794C222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73A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atLeast"/>
          <w:jc w:val="center"/>
        </w:trPr>
        <w:tc>
          <w:tcPr>
            <w:tcW w:w="435" w:type="pct"/>
            <w:noWrap w:val="0"/>
            <w:vAlign w:val="center"/>
          </w:tcPr>
          <w:p w14:paraId="51E697C2">
            <w:pPr>
              <w:widowControl w:val="0"/>
              <w:spacing w:line="336" w:lineRule="auto"/>
              <w:jc w:val="center"/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02" w:type="pct"/>
            <w:noWrap w:val="0"/>
            <w:vAlign w:val="center"/>
          </w:tcPr>
          <w:p w14:paraId="2DB20E71"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highlight w:val="none"/>
                <w:lang w:val="en-US" w:eastAsia="zh-CN"/>
              </w:rPr>
              <w:t>中号治疗车</w:t>
            </w:r>
          </w:p>
        </w:tc>
        <w:tc>
          <w:tcPr>
            <w:tcW w:w="1132" w:type="dxa"/>
            <w:noWrap w:val="0"/>
            <w:vAlign w:val="center"/>
          </w:tcPr>
          <w:p w14:paraId="4DBC28CC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4419301E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3F3AF492">
            <w:pPr>
              <w:widowControl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40CB8000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EA7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atLeast"/>
          <w:jc w:val="center"/>
        </w:trPr>
        <w:tc>
          <w:tcPr>
            <w:tcW w:w="435" w:type="pct"/>
            <w:noWrap w:val="0"/>
            <w:vAlign w:val="center"/>
          </w:tcPr>
          <w:p w14:paraId="240BF5F0">
            <w:pPr>
              <w:widowControl w:val="0"/>
              <w:spacing w:line="336" w:lineRule="auto"/>
              <w:jc w:val="center"/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02" w:type="pct"/>
            <w:noWrap w:val="0"/>
            <w:vAlign w:val="center"/>
          </w:tcPr>
          <w:p w14:paraId="6E7302F3"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highlight w:val="none"/>
                <w:lang w:val="en-US" w:eastAsia="zh-CN"/>
              </w:rPr>
              <w:t>小号治疗车</w:t>
            </w:r>
          </w:p>
        </w:tc>
        <w:tc>
          <w:tcPr>
            <w:tcW w:w="1132" w:type="dxa"/>
            <w:noWrap w:val="0"/>
            <w:vAlign w:val="center"/>
          </w:tcPr>
          <w:p w14:paraId="7F17EC47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712734A8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6AF9C2C2">
            <w:pPr>
              <w:widowControl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6C127D1D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88D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atLeast"/>
          <w:jc w:val="center"/>
        </w:trPr>
        <w:tc>
          <w:tcPr>
            <w:tcW w:w="435" w:type="pct"/>
            <w:noWrap w:val="0"/>
            <w:vAlign w:val="center"/>
          </w:tcPr>
          <w:p w14:paraId="30F4DDA9">
            <w:pPr>
              <w:widowControl w:val="0"/>
              <w:spacing w:line="336" w:lineRule="auto"/>
              <w:jc w:val="center"/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02" w:type="pct"/>
            <w:noWrap w:val="0"/>
            <w:vAlign w:val="center"/>
          </w:tcPr>
          <w:p w14:paraId="3CDBD177"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highlight w:val="none"/>
                <w:lang w:val="en-US" w:eastAsia="zh-CN"/>
              </w:rPr>
              <w:t>小号普通治疗车</w:t>
            </w:r>
          </w:p>
        </w:tc>
        <w:tc>
          <w:tcPr>
            <w:tcW w:w="1132" w:type="dxa"/>
            <w:noWrap w:val="0"/>
            <w:vAlign w:val="center"/>
          </w:tcPr>
          <w:p w14:paraId="67BF125C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Cs w:val="0"/>
                <w:color w:val="000000"/>
                <w:kern w:val="2"/>
                <w:sz w:val="21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3B04F9FA"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3D4972E3">
            <w:pPr>
              <w:widowControl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61ABABDD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9CF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atLeast"/>
          <w:jc w:val="center"/>
        </w:trPr>
        <w:tc>
          <w:tcPr>
            <w:tcW w:w="435" w:type="pct"/>
            <w:noWrap w:val="0"/>
            <w:vAlign w:val="center"/>
          </w:tcPr>
          <w:p w14:paraId="70AC5B83">
            <w:pPr>
              <w:widowControl w:val="0"/>
              <w:spacing w:line="336" w:lineRule="auto"/>
              <w:jc w:val="center"/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02" w:type="pct"/>
            <w:noWrap w:val="0"/>
            <w:vAlign w:val="center"/>
          </w:tcPr>
          <w:p w14:paraId="7EE2ED8B">
            <w:pPr>
              <w:widowControl w:val="0"/>
              <w:spacing w:line="336" w:lineRule="auto"/>
              <w:jc w:val="center"/>
              <w:rPr>
                <w:rFonts w:hint="eastAsia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573" w:type="pct"/>
            <w:noWrap w:val="0"/>
            <w:vAlign w:val="center"/>
          </w:tcPr>
          <w:p w14:paraId="4CF6546B">
            <w:pPr>
              <w:widowControl w:val="0"/>
              <w:spacing w:line="336" w:lineRule="auto"/>
              <w:jc w:val="center"/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51CB6AC6"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61B971F6">
            <w:pPr>
              <w:widowControl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1B4CD6F4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8C086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说明：报价包括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运维服务费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、培训、质保期服务、各项税费及合同实施过程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不可预见费用等。</w:t>
      </w:r>
    </w:p>
    <w:p w14:paraId="2651BE42">
      <w:pPr>
        <w:pStyle w:val="5"/>
        <w:rPr>
          <w:rFonts w:hint="eastAsia" w:ascii="宋体" w:hAnsi="宋体" w:eastAsia="宋体" w:cs="宋体"/>
          <w:color w:val="auto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70E92"/>
    <w:rsid w:val="28570E92"/>
    <w:rsid w:val="42F135EE"/>
    <w:rsid w:val="4B2F1B44"/>
    <w:rsid w:val="535F4286"/>
    <w:rsid w:val="53D0764D"/>
    <w:rsid w:val="75DE5235"/>
    <w:rsid w:val="79C62E1B"/>
    <w:rsid w:val="7AB7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kern w:val="0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UserStyle_0"/>
    <w:basedOn w:val="1"/>
    <w:qFormat/>
    <w:uiPriority w:val="0"/>
    <w:pPr>
      <w:jc w:val="center"/>
      <w:textAlignment w:val="baseline"/>
    </w:pPr>
    <w:rPr>
      <w:rFonts w:ascii="Times New Roman" w:hAnsi="Times New Roman" w:eastAsia="宋体"/>
      <w:b/>
      <w:kern w:val="2"/>
      <w:sz w:val="21"/>
      <w:szCs w:val="22"/>
      <w:lang w:val="en-US" w:eastAsia="zh-CN" w:bidi="ar-SA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107</Characters>
  <Lines>0</Lines>
  <Paragraphs>0</Paragraphs>
  <TotalTime>1</TotalTime>
  <ScaleCrop>false</ScaleCrop>
  <LinksUpToDate>false</LinksUpToDate>
  <CharactersWithSpaces>108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2025-03-11T07:26:00Z</dcterms:created>
  <dc:creator>小芬</dc:creator>
  <cp:lastModifiedBy>赵敏</cp:lastModifiedBy>
  <dcterms:modified xsi:type="dcterms:W3CDTF">2025-10-28T08:39:16Z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3C5C98A811F34CDEB2E6578FE1B4B4D5_11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