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开标一览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2363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 xml:space="preserve">项目名称： </w:t>
      </w:r>
    </w:p>
    <w:p w14:paraId="5349F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名称：</w:t>
      </w:r>
    </w:p>
    <w:tbl>
      <w:tblPr>
        <w:tblStyle w:val="3"/>
        <w:tblW w:w="990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817"/>
        <w:gridCol w:w="1883"/>
        <w:gridCol w:w="1850"/>
        <w:gridCol w:w="1183"/>
        <w:gridCol w:w="717"/>
        <w:gridCol w:w="715"/>
        <w:gridCol w:w="936"/>
        <w:gridCol w:w="1074"/>
      </w:tblGrid>
      <w:tr w14:paraId="72926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6D6" w:themeFill="accent2" w:themeFillTint="32"/>
            <w:vAlign w:val="center"/>
          </w:tcPr>
          <w:p w14:paraId="595B4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6D6" w:themeFill="accent2" w:themeFillTint="32"/>
            <w:vAlign w:val="center"/>
          </w:tcPr>
          <w:p w14:paraId="466D7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6D6" w:themeFill="accent2" w:themeFillTint="32"/>
            <w:vAlign w:val="center"/>
          </w:tcPr>
          <w:p w14:paraId="512E2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材料及工艺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6D6" w:themeFill="accent2" w:themeFillTint="32"/>
            <w:vAlign w:val="center"/>
          </w:tcPr>
          <w:p w14:paraId="05F86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尺寸（cm）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6D6" w:themeFill="accent2" w:themeFillTint="32"/>
            <w:vAlign w:val="center"/>
          </w:tcPr>
          <w:p w14:paraId="67085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6D6" w:themeFill="accent2" w:themeFillTint="32"/>
            <w:vAlign w:val="center"/>
          </w:tcPr>
          <w:p w14:paraId="29B3A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6D6" w:themeFill="accent2" w:themeFillTint="32"/>
            <w:vAlign w:val="center"/>
          </w:tcPr>
          <w:p w14:paraId="024D9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投标单价报价（元）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BE6D6" w:themeFill="accent2" w:themeFillTint="32"/>
            <w:vAlign w:val="center"/>
          </w:tcPr>
          <w:p w14:paraId="079CE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068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7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63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一、横幅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7A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2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80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300*70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D54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57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1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84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17F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8A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8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D7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联合义诊横幅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BF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41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560*60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A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E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09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5F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054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A6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9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5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84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9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680x60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2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9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E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6B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6CB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B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B4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77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28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58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400*70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C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16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A9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F5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9C3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6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41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DF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E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5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560*70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B1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F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B2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72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29A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2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A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75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7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BB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600x80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4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3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FA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A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CB0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CC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C9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EE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B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8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710*50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4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E8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9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9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6E4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2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54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DD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D9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49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850*50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B5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6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F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E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36A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6B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710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二、宣传栏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9F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1号诊室对面宣传栏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88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11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232x92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D6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C3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D0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38F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273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E7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81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B4E0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6F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户外高清车贴光膜光亮板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D3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60x80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2F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B1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75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3BC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ACB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A5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19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E4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大堂移动宣传栏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F8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80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197x97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FF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CD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46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3D2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E88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CD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D5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81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1号电梯对面宣传栏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43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户外高清车贴光膜黑胶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B3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184.5*105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C8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60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19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603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AE6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93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27E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F5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饭堂宣传栏画面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7F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E4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230*111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3F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22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8A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05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C07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F3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0C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06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小卖部旁边宣传栏画面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85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50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252x110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10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12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16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72D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486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55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B1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04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放射科宣传栏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9F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795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319*119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E3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DCB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9E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49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6BA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DD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0E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B4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门诊走廊宣传栏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E59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8B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35x65.5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85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AE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B4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06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07F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A6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B9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98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泌尿外科宣传栏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83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墙面扇黄漆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52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277x269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22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47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7A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2E7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061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5D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E72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EFCB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FE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铁艺烤漆宣传栏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93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273x108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C3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3A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57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A3C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35B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42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547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44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7D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户外高清车贴光膜内容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87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200x100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9C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33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04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81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646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459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565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420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24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10mmPVCUV装饰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76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270x140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A5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63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69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576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93B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BB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5F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03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碎石室门头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C9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10mmPV雕花C烤漆+8mm透明亚克力背面打白UV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5C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116x51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96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BC1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29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237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981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1E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26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A9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走边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86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10mmPVC烤漆，镂空雕刻烤漆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8E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104*6*2条    51*6*2条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9D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78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F8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7A4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116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0EF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C5A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1C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2楼外科住院门口宣传栏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19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户外高清车贴光膜光亮板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33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95x73.5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F5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B6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3E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DB9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E78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D3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79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5B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外科住院部海报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FFF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户外高清车贴哑膜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75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195x148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5C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55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B4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7E5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0A8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8B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9C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03A5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外科住院部海报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914A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户外高清车贴哑膜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ECD3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185x148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5EB68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21F8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77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F3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B1D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63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40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0D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中医院饭堂外墙垃圾分类展板 一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B8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3F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156*120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9A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AC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549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6AA7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52E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7E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C0F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78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中医院饭堂外墙垃圾分类展板 二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A4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7A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146*147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58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BF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0C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53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551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AB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97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A4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中医院饭堂外墙垃圾分类展板 三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7B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35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146*147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01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81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C7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F09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264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C9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6F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0A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中医院饭堂外墙 七步洗手法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E7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高密度PVC板雕刻造型，局部双层立体效果，正面裱车贴亮膜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76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73*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AC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0C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CA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CDA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DDD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3D2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6BD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4A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5C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B1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200*100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37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3F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AD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2BE4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3A1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3A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DF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46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A8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E5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267x90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7C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BD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70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23E4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D6B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E25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50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28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64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C7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477x95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89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39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FA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19BE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D31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AF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E8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16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8B8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49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386x89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905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50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1D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AF0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454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36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AD7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FD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C44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2F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421x90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C1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4D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E09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E3D8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F03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DF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BCF6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B0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48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BC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242x91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D4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78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3F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193F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6CB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B7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B1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90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相片风采展示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FF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底板：5mm高密度PVC板雕刻，正面UV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D1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420*91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62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22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D5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4CF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52B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F3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8BC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DA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亚克力插盒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1A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3+3双层亚克力插盒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EB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22*16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8D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5D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73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C69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A65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24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243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EB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科普小课堂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AB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5+8mm高密度PVC板，切割，正面UV，双层立体叠加效果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F0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350*92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79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42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21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011A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286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27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B8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9D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糖尿病和高血压病宣传文化墙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9E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5+8mm高密度PVC板，切割，正面UV，双层立体叠加效果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F3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420*92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EF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C4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8A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2146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378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1C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26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FF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健康教育宣传资料架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7C5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5mm透明亚克力背面UV打白，3mm透明亚克力插盒内空3cm留漏灰位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AA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100*30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9D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BA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6C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0360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713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71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32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25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多囊卵巢综合征的健康管理     / 围绝经期综合征的健康指导   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FE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D7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50*70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13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026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55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3A31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00E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28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02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22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中医调理功效上墙牌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95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车贴亮膜裱光亮板包灰边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2E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50*70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1D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18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82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2FA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16C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8C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B4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03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中医特色技术简介文化墙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0D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5+8mm高密度PVC板，切割，正面UV，双层立体叠加效果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64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286*90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C3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49C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FF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0DEF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BEB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62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B7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B4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设计服务费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85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B8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F5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3F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D9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8D7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96A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B9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A4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3C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文化墙安装人工及辅材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0C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文化墙安装人工及安装辅材费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47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B9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75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94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AE79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755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95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C2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855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穴位敷贴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B3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83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38*68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44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67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48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F3A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BE7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CC8F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AD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49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脾胃病科宣传栏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9B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车贴光膜+5mmPVC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2E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403x90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A3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B8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D8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09E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13E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A8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F4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15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脾胃病科宣传栏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71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车贴光膜+5mm安迪板+4cm黄桃木开启式铝合金外框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13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240x100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98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D4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ED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4F00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6CB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BE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FF4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B6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耳尖放血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20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8mm高密度PVC板雕刻，正面UV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49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112*79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B6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73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6F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D113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3E2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7A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44D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07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中医医院急诊天花板宣传栏文稿-十二时辰养生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C7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车贴光膜3mm安迪板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B9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102x45.5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E4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42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D5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B4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1FF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26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F2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734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中医医院急诊天花板宣传栏文稿-十二时辰养生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7E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车贴光膜3mm安迪板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F1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109x45.5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6A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CB1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CB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365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B1F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13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58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7C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骨伤二科宣传栏</w:t>
            </w: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E3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车贴光膜5mm安迪板+黄柚木铝合金外+1.5mm面板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BE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100x80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CB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7A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DA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696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6C4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B9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DE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5D7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20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C4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120x80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BF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D3CE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911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9589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76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29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3EA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EF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1FF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CC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180x80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56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EA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61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CA6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088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99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7B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62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垃圾分类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E6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7C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28*80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27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C7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FF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D06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765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7EF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35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D6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垃圾分类宣传栏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5FC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5A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120*100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CA0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73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E7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8185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CD4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35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1E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1B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垃圾分类流程图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37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20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120*140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B7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A3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22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F0C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33A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4D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35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C5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科室宣传栏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4A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10mmPVC喷漆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E0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81.5*240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77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C6C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4B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79B2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8BA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9F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CAC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27A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A0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10mmPVC+UV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91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76.5*17.5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E4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54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27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7D08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04E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16C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6D7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754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0D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5mm透明亚克力，打孔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00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350*90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72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5E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5C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80D2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5AC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33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8B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A6F8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99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3mm透明亚克力插盒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35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18.6*13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4D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77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83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0D03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C3F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FD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A0B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06B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A3B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40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340*89.5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AF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AE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BBC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F4C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BF7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7F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CFB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EB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9E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40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78*68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BB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B4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42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D43C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506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85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31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4B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6B2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996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105.5*68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21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F2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8E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4FB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236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1F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C9C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571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57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5A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70*68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91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530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35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D5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1F2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98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3C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D1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3B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06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97*73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2E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EC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DD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A54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84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DF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71B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02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健康教育宣传栏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0D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5mm水晶板背喷UV，正面水晶插盒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A6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120*34.5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84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E3C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1D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ABD0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3C8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4C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E1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2A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外科中医治疗室宣传物料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90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8mm高密度PVC,雕刻UV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04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50*26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86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05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36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FBE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88E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A1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B0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9B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预防为主生命至上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9A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2B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135.5*72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8F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4A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40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495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DC4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08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F9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FE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消防宣传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F6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车贴光膜裱光亮板，包灰边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3C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53*72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F2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F5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19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061C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27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75AB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BB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42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消防宣传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75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FE5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135.5*72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89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80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0D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98DB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866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57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AAC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E20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青年文明号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55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高密度PVC雕刻，正面UV，3+3水晶插盒，相片纸过亮膜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EF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250*98.9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0E1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3CD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A7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A5B4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543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CD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CF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AC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601会议室门口党务宣传栏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52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16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179*90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8D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80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90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B1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BA8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C4A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77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7E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3号电梯一楼对面党务宣传栏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B3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4B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347*106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0A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A0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57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75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BB8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C7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BF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DF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电梯内夹画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0A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22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60x80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0F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71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35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5CB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DBF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81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40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37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4B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94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60*45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10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B2E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C7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644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8AC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74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7F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45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04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BE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50*40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37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5D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7B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29B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A0B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A8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307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A2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FB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766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55*45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B5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86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FF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E32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FB2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FB00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FF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4AE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5E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BA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60*38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FE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90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80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4A0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462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B0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DAB93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D593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C704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DA21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60*48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20AB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34E0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15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347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AB0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829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8A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三、彩页、折页、汇编、手册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76EF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彩页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53DD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125G铜版纸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980D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48A6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2E79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92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8E9C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1000张的总价</w:t>
            </w:r>
          </w:p>
        </w:tc>
      </w:tr>
      <w:tr w14:paraId="10113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82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D4A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D3B7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折页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19CE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125G铜版纸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2F11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A5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F32C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E276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85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4C79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1000张的总价</w:t>
            </w:r>
          </w:p>
        </w:tc>
      </w:tr>
      <w:tr w14:paraId="5E0ED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E7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CE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C8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汇编</w:t>
            </w:r>
          </w:p>
        </w:tc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01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普通纸胶装</w:t>
            </w:r>
          </w:p>
        </w:tc>
        <w:tc>
          <w:tcPr>
            <w:tcW w:w="11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0CC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A4（50p）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D82F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D3C3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77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8BBC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200本的总价</w:t>
            </w:r>
          </w:p>
        </w:tc>
      </w:tr>
      <w:tr w14:paraId="784EE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C6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FA3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BEA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2D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B0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3A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E7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EF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1698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943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189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5D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0B9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手册</w:t>
            </w: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FE1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铜版纸胶装</w:t>
            </w:r>
          </w:p>
        </w:tc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EE8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A4（40p）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98F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AC3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57B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AFB0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200本的总价</w:t>
            </w:r>
          </w:p>
        </w:tc>
      </w:tr>
      <w:tr w14:paraId="6553E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1C1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300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8CDF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8BF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3FC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B80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A8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A27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24F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E32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64F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D7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5CD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读本</w:t>
            </w: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17F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普通纸封面铜版纸胶装</w:t>
            </w:r>
          </w:p>
        </w:tc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EE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A5（40p）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5F7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407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8E4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004F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200本的总价</w:t>
            </w:r>
          </w:p>
        </w:tc>
      </w:tr>
      <w:tr w14:paraId="6C7AA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D34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A51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BFA1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B64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DA1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B5B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B2B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2D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0A34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20D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83B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单价报价合计（元）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5296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0EB496E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28570E92"/>
    <w:rsid w:val="7A49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1853</Words>
  <Characters>2588</Characters>
  <Lines>0</Lines>
  <Paragraphs>0</Paragraphs>
  <TotalTime>0</TotalTime>
  <ScaleCrop>false</ScaleCrop>
  <LinksUpToDate>false</LinksUpToDate>
  <CharactersWithSpaces>2621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赵敏</cp:lastModifiedBy>
  <dcterms:modified xsi:type="dcterms:W3CDTF">2025-03-19T01:54:12Z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3C5C98A811F34CDEB2E6578FE1B4B4D5_11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